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79A37" w14:textId="3BAB979D" w:rsidR="001C5306" w:rsidRPr="008D7DB1" w:rsidRDefault="001C5306" w:rsidP="001C5306">
      <w:pPr>
        <w:rPr>
          <w:rFonts w:ascii="Arial Narrow" w:hAnsi="Arial Narrow"/>
          <w:b/>
          <w:sz w:val="18"/>
          <w:szCs w:val="18"/>
        </w:rPr>
      </w:pPr>
      <w:r w:rsidRPr="008D7DB1">
        <w:rPr>
          <w:rFonts w:ascii="Arial Narrow" w:hAnsi="Arial Narrow"/>
          <w:b/>
          <w:sz w:val="18"/>
          <w:szCs w:val="18"/>
        </w:rPr>
        <w:t>ECC Results Reporting Template (202</w:t>
      </w:r>
      <w:r w:rsidR="004E36AE">
        <w:rPr>
          <w:rFonts w:ascii="Arial Narrow" w:hAnsi="Arial Narrow"/>
          <w:b/>
          <w:sz w:val="18"/>
          <w:szCs w:val="18"/>
        </w:rPr>
        <w:t>5</w:t>
      </w:r>
      <w:r w:rsidRPr="008D7DB1">
        <w:rPr>
          <w:rFonts w:ascii="Arial Narrow" w:hAnsi="Arial Narrow"/>
          <w:b/>
          <w:sz w:val="18"/>
          <w:szCs w:val="18"/>
        </w:rPr>
        <w:t>)</w:t>
      </w:r>
    </w:p>
    <w:tbl>
      <w:tblPr>
        <w:tblpPr w:leftFromText="180" w:rightFromText="180" w:vertAnchor="text" w:tblpX="-318" w:tblpY="1"/>
        <w:tblOverlap w:val="never"/>
        <w:tblW w:w="12328" w:type="dxa"/>
        <w:tblLook w:val="04A0" w:firstRow="1" w:lastRow="0" w:firstColumn="1" w:lastColumn="0" w:noHBand="0" w:noVBand="1"/>
      </w:tblPr>
      <w:tblGrid>
        <w:gridCol w:w="2194"/>
        <w:gridCol w:w="2171"/>
        <w:gridCol w:w="1253"/>
        <w:gridCol w:w="1904"/>
        <w:gridCol w:w="2112"/>
        <w:gridCol w:w="2694"/>
      </w:tblGrid>
      <w:tr w:rsidR="001C5306" w:rsidRPr="008D7DB1" w14:paraId="34E430A5" w14:textId="77777777" w:rsidTr="007B3EDE">
        <w:trPr>
          <w:trHeight w:val="50"/>
        </w:trPr>
        <w:tc>
          <w:tcPr>
            <w:tcW w:w="12328" w:type="dxa"/>
            <w:gridSpan w:val="6"/>
            <w:tcBorders>
              <w:top w:val="single" w:sz="4" w:space="0" w:color="auto"/>
              <w:left w:val="single" w:sz="4" w:space="0" w:color="auto"/>
              <w:bottom w:val="single" w:sz="4" w:space="0" w:color="auto"/>
              <w:right w:val="single" w:sz="4" w:space="0" w:color="auto"/>
            </w:tcBorders>
            <w:shd w:val="clear" w:color="auto" w:fill="auto"/>
          </w:tcPr>
          <w:p w14:paraId="2D3AAACC" w14:textId="77777777" w:rsidR="001C5306" w:rsidRPr="008D7DB1" w:rsidRDefault="001C5306" w:rsidP="000D65D7">
            <w:pPr>
              <w:contextualSpacing/>
              <w:rPr>
                <w:rFonts w:ascii="Arial Narrow" w:hAnsi="Arial Narrow"/>
                <w:b/>
                <w:bCs/>
                <w:i/>
                <w:sz w:val="18"/>
                <w:szCs w:val="18"/>
              </w:rPr>
            </w:pPr>
            <w:r w:rsidRPr="008D7DB1">
              <w:rPr>
                <w:rFonts w:ascii="Arial Narrow" w:eastAsia="Times New Roman" w:hAnsi="Arial Narrow" w:cs="Calibri"/>
                <w:b/>
                <w:bCs/>
                <w:color w:val="000000"/>
                <w:sz w:val="18"/>
                <w:szCs w:val="18"/>
              </w:rPr>
              <w:t xml:space="preserve">Project Title: </w:t>
            </w:r>
            <w:bookmarkStart w:id="0" w:name="_Hlk166164643"/>
            <w:r w:rsidRPr="008D7DB1">
              <w:rPr>
                <w:rFonts w:ascii="Arial Narrow" w:hAnsi="Arial Narrow"/>
                <w:b/>
                <w:bCs/>
                <w:i/>
                <w:sz w:val="18"/>
                <w:szCs w:val="18"/>
              </w:rPr>
              <w:t>Gender responsive and integrated landscape management in the Ashanti Region of Ghana</w:t>
            </w:r>
          </w:p>
          <w:bookmarkEnd w:id="0"/>
          <w:p w14:paraId="6A5408D8" w14:textId="3EB7179F" w:rsidR="001C5306" w:rsidRPr="008D7DB1" w:rsidRDefault="001C5306" w:rsidP="000D65D7">
            <w:pPr>
              <w:spacing w:after="0" w:line="240" w:lineRule="auto"/>
              <w:rPr>
                <w:rFonts w:ascii="Arial Narrow" w:eastAsia="Times New Roman" w:hAnsi="Arial Narrow" w:cs="Calibri"/>
                <w:b/>
                <w:bCs/>
                <w:color w:val="000000"/>
                <w:sz w:val="18"/>
                <w:szCs w:val="18"/>
              </w:rPr>
            </w:pPr>
          </w:p>
        </w:tc>
      </w:tr>
      <w:tr w:rsidR="001C5306" w:rsidRPr="008D7DB1" w14:paraId="3BF8E159" w14:textId="77777777" w:rsidTr="007B3EDE">
        <w:trPr>
          <w:trHeight w:val="240"/>
        </w:trPr>
        <w:tc>
          <w:tcPr>
            <w:tcW w:w="7522" w:type="dxa"/>
            <w:gridSpan w:val="4"/>
            <w:tcBorders>
              <w:top w:val="single" w:sz="4" w:space="0" w:color="auto"/>
              <w:left w:val="single" w:sz="4" w:space="0" w:color="auto"/>
              <w:bottom w:val="single" w:sz="4" w:space="0" w:color="auto"/>
              <w:right w:val="single" w:sz="4" w:space="0" w:color="auto"/>
            </w:tcBorders>
            <w:shd w:val="clear" w:color="auto" w:fill="auto"/>
          </w:tcPr>
          <w:p w14:paraId="312AEC2E" w14:textId="603AE681" w:rsidR="001C5306" w:rsidRPr="008D7DB1" w:rsidRDefault="001C5306" w:rsidP="000D65D7">
            <w:pPr>
              <w:spacing w:after="0" w:line="240" w:lineRule="auto"/>
              <w:rPr>
                <w:rFonts w:ascii="Arial Narrow" w:eastAsia="Times New Roman" w:hAnsi="Arial Narrow" w:cs="Calibri"/>
                <w:b/>
                <w:bCs/>
                <w:color w:val="000000"/>
                <w:sz w:val="18"/>
                <w:szCs w:val="18"/>
              </w:rPr>
            </w:pPr>
            <w:r w:rsidRPr="008D7DB1">
              <w:rPr>
                <w:rFonts w:ascii="Arial Narrow" w:eastAsia="Times New Roman" w:hAnsi="Arial Narrow" w:cs="Calibri"/>
                <w:b/>
                <w:bCs/>
                <w:color w:val="000000"/>
                <w:sz w:val="18"/>
                <w:szCs w:val="18"/>
              </w:rPr>
              <w:t xml:space="preserve">Name of IP: </w:t>
            </w:r>
            <w:r w:rsidR="00C469F4" w:rsidRPr="008D7DB1">
              <w:rPr>
                <w:rFonts w:ascii="Arial Narrow" w:eastAsia="Times New Roman" w:hAnsi="Arial Narrow" w:cs="Calibri"/>
                <w:b/>
                <w:bCs/>
                <w:color w:val="000000"/>
                <w:sz w:val="18"/>
                <w:szCs w:val="18"/>
              </w:rPr>
              <w:t>UNDP/ Forestry Commission</w:t>
            </w:r>
          </w:p>
        </w:tc>
        <w:tc>
          <w:tcPr>
            <w:tcW w:w="4806" w:type="dxa"/>
            <w:gridSpan w:val="2"/>
            <w:tcBorders>
              <w:top w:val="single" w:sz="4" w:space="0" w:color="auto"/>
              <w:left w:val="single" w:sz="4" w:space="0" w:color="auto"/>
              <w:bottom w:val="single" w:sz="4" w:space="0" w:color="auto"/>
              <w:right w:val="single" w:sz="4" w:space="0" w:color="auto"/>
            </w:tcBorders>
            <w:shd w:val="clear" w:color="auto" w:fill="auto"/>
          </w:tcPr>
          <w:p w14:paraId="56B36A11" w14:textId="3D0306AD" w:rsidR="001C5306" w:rsidRPr="008D7DB1" w:rsidRDefault="001C5306" w:rsidP="000D65D7">
            <w:pPr>
              <w:spacing w:after="0" w:line="240" w:lineRule="auto"/>
              <w:rPr>
                <w:rFonts w:ascii="Arial Narrow" w:eastAsia="Times New Roman" w:hAnsi="Arial Narrow" w:cs="Calibri"/>
                <w:b/>
                <w:bCs/>
                <w:color w:val="000000"/>
                <w:sz w:val="18"/>
                <w:szCs w:val="18"/>
              </w:rPr>
            </w:pPr>
            <w:r w:rsidRPr="008D7DB1">
              <w:rPr>
                <w:rFonts w:ascii="Arial Narrow" w:eastAsia="Times New Roman" w:hAnsi="Arial Narrow" w:cs="Calibri"/>
                <w:b/>
                <w:bCs/>
                <w:color w:val="000000"/>
                <w:sz w:val="18"/>
                <w:szCs w:val="18"/>
              </w:rPr>
              <w:t>Date: 1</w:t>
            </w:r>
            <w:r w:rsidRPr="008D7DB1">
              <w:rPr>
                <w:rFonts w:ascii="Arial Narrow" w:eastAsia="Times New Roman" w:hAnsi="Arial Narrow" w:cs="Calibri"/>
                <w:b/>
                <w:bCs/>
                <w:color w:val="000000"/>
                <w:sz w:val="18"/>
                <w:szCs w:val="18"/>
                <w:vertAlign w:val="superscript"/>
              </w:rPr>
              <w:t>st</w:t>
            </w:r>
            <w:r w:rsidRPr="008D7DB1">
              <w:rPr>
                <w:rFonts w:ascii="Arial Narrow" w:eastAsia="Times New Roman" w:hAnsi="Arial Narrow" w:cs="Calibri"/>
                <w:b/>
                <w:bCs/>
                <w:color w:val="000000"/>
                <w:sz w:val="18"/>
                <w:szCs w:val="18"/>
              </w:rPr>
              <w:t xml:space="preserve"> Jan – 31</w:t>
            </w:r>
            <w:r w:rsidRPr="008D7DB1">
              <w:rPr>
                <w:rFonts w:ascii="Arial Narrow" w:eastAsia="Times New Roman" w:hAnsi="Arial Narrow" w:cs="Calibri"/>
                <w:b/>
                <w:bCs/>
                <w:color w:val="000000"/>
                <w:sz w:val="18"/>
                <w:szCs w:val="18"/>
                <w:vertAlign w:val="superscript"/>
              </w:rPr>
              <w:t>st</w:t>
            </w:r>
            <w:r w:rsidR="004A069C">
              <w:rPr>
                <w:rFonts w:ascii="Arial Narrow" w:eastAsia="Times New Roman" w:hAnsi="Arial Narrow" w:cs="Calibri"/>
                <w:b/>
                <w:bCs/>
                <w:color w:val="000000"/>
                <w:sz w:val="18"/>
                <w:szCs w:val="18"/>
                <w:vertAlign w:val="superscript"/>
              </w:rPr>
              <w:t xml:space="preserve"> </w:t>
            </w:r>
            <w:r w:rsidR="004A069C">
              <w:rPr>
                <w:rFonts w:ascii="Arial Narrow" w:eastAsia="Times New Roman" w:hAnsi="Arial Narrow" w:cs="Calibri"/>
                <w:b/>
                <w:bCs/>
                <w:color w:val="000000"/>
                <w:sz w:val="18"/>
                <w:szCs w:val="18"/>
              </w:rPr>
              <w:t>Oct</w:t>
            </w:r>
            <w:r w:rsidRPr="008D7DB1">
              <w:rPr>
                <w:rFonts w:ascii="Arial Narrow" w:eastAsia="Times New Roman" w:hAnsi="Arial Narrow" w:cs="Calibri"/>
                <w:b/>
                <w:bCs/>
                <w:color w:val="000000"/>
                <w:sz w:val="18"/>
                <w:szCs w:val="18"/>
              </w:rPr>
              <w:t xml:space="preserve"> 202</w:t>
            </w:r>
            <w:r w:rsidR="004A069C">
              <w:rPr>
                <w:rFonts w:ascii="Arial Narrow" w:eastAsia="Times New Roman" w:hAnsi="Arial Narrow" w:cs="Calibri"/>
                <w:b/>
                <w:bCs/>
                <w:color w:val="000000"/>
                <w:sz w:val="18"/>
                <w:szCs w:val="18"/>
              </w:rPr>
              <w:t>5</w:t>
            </w:r>
          </w:p>
        </w:tc>
      </w:tr>
      <w:tr w:rsidR="001C5306" w:rsidRPr="008D7DB1" w14:paraId="080EDBC0" w14:textId="77777777" w:rsidTr="007B3EDE">
        <w:trPr>
          <w:trHeight w:val="250"/>
        </w:trPr>
        <w:tc>
          <w:tcPr>
            <w:tcW w:w="12328" w:type="dxa"/>
            <w:gridSpan w:val="6"/>
            <w:tcBorders>
              <w:top w:val="single" w:sz="4" w:space="0" w:color="auto"/>
              <w:left w:val="single" w:sz="4" w:space="0" w:color="auto"/>
              <w:bottom w:val="single" w:sz="4" w:space="0" w:color="auto"/>
              <w:right w:val="single" w:sz="4" w:space="0" w:color="auto"/>
            </w:tcBorders>
            <w:shd w:val="clear" w:color="auto" w:fill="auto"/>
          </w:tcPr>
          <w:p w14:paraId="55E9DEA2" w14:textId="77777777" w:rsidR="001C5306" w:rsidRPr="008D7DB1" w:rsidRDefault="001C5306" w:rsidP="000D65D7">
            <w:pPr>
              <w:spacing w:after="0" w:line="240" w:lineRule="auto"/>
              <w:rPr>
                <w:rFonts w:ascii="Arial Narrow" w:eastAsia="Times New Roman" w:hAnsi="Arial Narrow" w:cs="Calibri"/>
                <w:b/>
                <w:bCs/>
                <w:color w:val="0070C0"/>
                <w:sz w:val="18"/>
                <w:szCs w:val="18"/>
              </w:rPr>
            </w:pPr>
            <w:r w:rsidRPr="008D7DB1">
              <w:rPr>
                <w:rFonts w:ascii="Arial Narrow" w:eastAsia="Times New Roman" w:hAnsi="Arial Narrow" w:cs="Calibri"/>
                <w:b/>
                <w:bCs/>
                <w:color w:val="0070C0"/>
                <w:sz w:val="18"/>
                <w:szCs w:val="18"/>
              </w:rPr>
              <w:t>RESULTS PERFORMANCE/ACHIEVEMENTS</w:t>
            </w:r>
          </w:p>
        </w:tc>
      </w:tr>
      <w:tr w:rsidR="001C5306" w:rsidRPr="008D7DB1" w14:paraId="38C17F29" w14:textId="77777777" w:rsidTr="007B3EDE">
        <w:trPr>
          <w:trHeight w:val="980"/>
        </w:trPr>
        <w:tc>
          <w:tcPr>
            <w:tcW w:w="2194" w:type="dxa"/>
            <w:tcBorders>
              <w:top w:val="single" w:sz="4" w:space="0" w:color="auto"/>
              <w:left w:val="single" w:sz="4" w:space="0" w:color="auto"/>
              <w:bottom w:val="single" w:sz="4" w:space="0" w:color="auto"/>
              <w:right w:val="single" w:sz="4" w:space="0" w:color="auto"/>
            </w:tcBorders>
            <w:shd w:val="clear" w:color="auto" w:fill="auto"/>
            <w:hideMark/>
          </w:tcPr>
          <w:p w14:paraId="3D1101A2" w14:textId="77777777" w:rsidR="001C5306" w:rsidRPr="008D7DB1" w:rsidRDefault="001C5306" w:rsidP="000D65D7">
            <w:pPr>
              <w:spacing w:after="0" w:line="240" w:lineRule="auto"/>
              <w:rPr>
                <w:rFonts w:ascii="Arial Narrow" w:eastAsia="Times New Roman" w:hAnsi="Arial Narrow" w:cs="Calibri"/>
                <w:b/>
                <w:bCs/>
                <w:color w:val="0070C0"/>
                <w:sz w:val="18"/>
                <w:szCs w:val="18"/>
              </w:rPr>
            </w:pPr>
            <w:r w:rsidRPr="008D7DB1">
              <w:rPr>
                <w:rFonts w:ascii="Arial Narrow" w:eastAsia="Times New Roman" w:hAnsi="Arial Narrow" w:cs="Calibri"/>
                <w:b/>
                <w:bCs/>
                <w:color w:val="0070C0"/>
                <w:sz w:val="18"/>
                <w:szCs w:val="18"/>
              </w:rPr>
              <w:t>Project Results</w:t>
            </w:r>
          </w:p>
          <w:p w14:paraId="5078761F" w14:textId="77777777" w:rsidR="001C5306" w:rsidRPr="008D7DB1" w:rsidRDefault="001C5306" w:rsidP="000D65D7">
            <w:pPr>
              <w:spacing w:after="0" w:line="240" w:lineRule="auto"/>
              <w:rPr>
                <w:rFonts w:ascii="Arial Narrow" w:eastAsia="Times New Roman" w:hAnsi="Arial Narrow" w:cs="Calibri"/>
                <w:b/>
                <w:bCs/>
                <w:color w:val="000000"/>
                <w:sz w:val="18"/>
                <w:szCs w:val="18"/>
              </w:rPr>
            </w:pPr>
            <w:r w:rsidRPr="008D7DB1">
              <w:rPr>
                <w:rFonts w:ascii="Arial Narrow" w:eastAsia="Times New Roman" w:hAnsi="Arial Narrow" w:cs="Calibri"/>
                <w:bCs/>
                <w:i/>
                <w:color w:val="000000"/>
                <w:sz w:val="18"/>
                <w:szCs w:val="18"/>
              </w:rPr>
              <w:t>State project Results (Outcomes of Outputs from approve AWP for reporting period</w:t>
            </w:r>
            <w:r w:rsidRPr="008D7DB1">
              <w:rPr>
                <w:rFonts w:ascii="Arial Narrow" w:eastAsia="Times New Roman" w:hAnsi="Arial Narrow" w:cs="Calibri"/>
                <w:b/>
                <w:bCs/>
                <w:color w:val="000000"/>
                <w:sz w:val="18"/>
                <w:szCs w:val="18"/>
              </w:rPr>
              <w:t>)</w:t>
            </w:r>
          </w:p>
        </w:tc>
        <w:tc>
          <w:tcPr>
            <w:tcW w:w="2171" w:type="dxa"/>
            <w:tcBorders>
              <w:top w:val="single" w:sz="4" w:space="0" w:color="auto"/>
              <w:left w:val="nil"/>
              <w:bottom w:val="single" w:sz="4" w:space="0" w:color="auto"/>
              <w:right w:val="single" w:sz="4" w:space="0" w:color="auto"/>
            </w:tcBorders>
            <w:shd w:val="clear" w:color="auto" w:fill="auto"/>
            <w:hideMark/>
          </w:tcPr>
          <w:p w14:paraId="38586E09" w14:textId="77777777" w:rsidR="001C5306" w:rsidRPr="008D7DB1" w:rsidRDefault="001C5306" w:rsidP="000D65D7">
            <w:pPr>
              <w:spacing w:after="0" w:line="240" w:lineRule="auto"/>
              <w:rPr>
                <w:rFonts w:ascii="Arial Narrow" w:eastAsia="Times New Roman" w:hAnsi="Arial Narrow" w:cs="Calibri"/>
                <w:b/>
                <w:bCs/>
                <w:color w:val="0070C0"/>
                <w:sz w:val="18"/>
                <w:szCs w:val="18"/>
              </w:rPr>
            </w:pPr>
            <w:r w:rsidRPr="008D7DB1">
              <w:rPr>
                <w:rFonts w:ascii="Arial Narrow" w:eastAsia="Times New Roman" w:hAnsi="Arial Narrow" w:cs="Calibri"/>
                <w:b/>
                <w:bCs/>
                <w:color w:val="0070C0"/>
                <w:sz w:val="18"/>
                <w:szCs w:val="18"/>
              </w:rPr>
              <w:t xml:space="preserve">Indicators </w:t>
            </w:r>
          </w:p>
          <w:p w14:paraId="338222E4" w14:textId="77777777" w:rsidR="001C5306" w:rsidRPr="008D7DB1" w:rsidRDefault="001C5306" w:rsidP="000D65D7">
            <w:pPr>
              <w:spacing w:after="0" w:line="240" w:lineRule="auto"/>
              <w:rPr>
                <w:rFonts w:ascii="Arial Narrow" w:eastAsia="Times New Roman" w:hAnsi="Arial Narrow" w:cs="Calibri"/>
                <w:bCs/>
                <w:i/>
                <w:color w:val="000000"/>
                <w:sz w:val="18"/>
                <w:szCs w:val="18"/>
              </w:rPr>
            </w:pPr>
            <w:r w:rsidRPr="008D7DB1">
              <w:rPr>
                <w:rFonts w:ascii="Arial Narrow" w:eastAsia="Times New Roman" w:hAnsi="Arial Narrow" w:cs="Calibri"/>
                <w:bCs/>
                <w:i/>
                <w:color w:val="000000"/>
                <w:sz w:val="18"/>
                <w:szCs w:val="18"/>
              </w:rPr>
              <w:t>The Project outcome or output indicators as stated in the M&amp;E framework and/ AWP)</w:t>
            </w:r>
          </w:p>
        </w:tc>
        <w:tc>
          <w:tcPr>
            <w:tcW w:w="1253" w:type="dxa"/>
            <w:tcBorders>
              <w:top w:val="single" w:sz="4" w:space="0" w:color="auto"/>
              <w:left w:val="nil"/>
              <w:bottom w:val="single" w:sz="4" w:space="0" w:color="auto"/>
              <w:right w:val="single" w:sz="4" w:space="0" w:color="auto"/>
            </w:tcBorders>
            <w:shd w:val="clear" w:color="auto" w:fill="auto"/>
            <w:hideMark/>
          </w:tcPr>
          <w:p w14:paraId="22815394" w14:textId="77777777" w:rsidR="001C5306" w:rsidRPr="008D7DB1" w:rsidRDefault="001C5306" w:rsidP="000D65D7">
            <w:pPr>
              <w:widowControl w:val="0"/>
              <w:tabs>
                <w:tab w:val="left" w:pos="774"/>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18"/>
              <w:rPr>
                <w:rFonts w:ascii="Arial Narrow" w:eastAsia="Times New Roman" w:hAnsi="Arial Narrow" w:cs="Calibri"/>
                <w:i/>
                <w:color w:val="141413"/>
                <w:sz w:val="18"/>
                <w:szCs w:val="18"/>
                <w:lang w:eastAsia="en-CA" w:bidi="en-US"/>
              </w:rPr>
            </w:pPr>
            <w:r w:rsidRPr="008D7DB1">
              <w:rPr>
                <w:rFonts w:ascii="Arial Narrow" w:eastAsia="Times New Roman" w:hAnsi="Arial Narrow" w:cs="Calibri"/>
                <w:b/>
                <w:color w:val="003D80"/>
                <w:sz w:val="18"/>
                <w:szCs w:val="18"/>
                <w:lang w:eastAsia="en-CA" w:bidi="en-US"/>
              </w:rPr>
              <w:t>Target</w:t>
            </w:r>
            <w:r w:rsidRPr="008D7DB1">
              <w:rPr>
                <w:rFonts w:ascii="Arial Narrow" w:eastAsia="Times New Roman" w:hAnsi="Arial Narrow" w:cs="Calibri"/>
                <w:i/>
                <w:color w:val="141413"/>
                <w:sz w:val="18"/>
                <w:szCs w:val="18"/>
                <w:lang w:eastAsia="en-CA" w:bidi="en-US"/>
              </w:rPr>
              <w:t xml:space="preserve"> </w:t>
            </w:r>
          </w:p>
          <w:p w14:paraId="56702AEF" w14:textId="77777777" w:rsidR="001C5306" w:rsidRPr="008D7DB1" w:rsidRDefault="001C5306" w:rsidP="000D65D7">
            <w:pPr>
              <w:spacing w:after="0" w:line="240" w:lineRule="auto"/>
              <w:rPr>
                <w:rFonts w:ascii="Arial Narrow" w:eastAsia="Times New Roman" w:hAnsi="Arial Narrow" w:cs="Calibri"/>
                <w:b/>
                <w:bCs/>
                <w:color w:val="000000"/>
                <w:sz w:val="18"/>
                <w:szCs w:val="18"/>
              </w:rPr>
            </w:pPr>
            <w:r w:rsidRPr="008D7DB1">
              <w:rPr>
                <w:rFonts w:ascii="Arial Narrow" w:eastAsia="Times New Roman" w:hAnsi="Arial Narrow" w:cs="Calibri"/>
                <w:i/>
                <w:color w:val="141413"/>
                <w:sz w:val="18"/>
                <w:szCs w:val="18"/>
                <w:lang w:eastAsia="en-CA" w:bidi="en-US"/>
              </w:rPr>
              <w:t>Targets agreed by project team on each indicator</w:t>
            </w:r>
          </w:p>
        </w:tc>
        <w:tc>
          <w:tcPr>
            <w:tcW w:w="4016" w:type="dxa"/>
            <w:gridSpan w:val="2"/>
            <w:tcBorders>
              <w:top w:val="single" w:sz="4" w:space="0" w:color="auto"/>
              <w:left w:val="nil"/>
              <w:bottom w:val="single" w:sz="4" w:space="0" w:color="auto"/>
              <w:right w:val="single" w:sz="4" w:space="0" w:color="auto"/>
            </w:tcBorders>
            <w:shd w:val="clear" w:color="auto" w:fill="auto"/>
            <w:hideMark/>
          </w:tcPr>
          <w:p w14:paraId="282BE852" w14:textId="694F6880" w:rsidR="001C5306" w:rsidRPr="008D7DB1" w:rsidRDefault="001C5306" w:rsidP="000D65D7">
            <w:pPr>
              <w:widowControl w:val="0"/>
              <w:tabs>
                <w:tab w:val="left" w:pos="5600"/>
                <w:tab w:val="left" w:pos="6160"/>
                <w:tab w:val="left" w:pos="6192"/>
                <w:tab w:val="left" w:pos="6720"/>
              </w:tabs>
              <w:autoSpaceDE w:val="0"/>
              <w:autoSpaceDN w:val="0"/>
              <w:adjustRightInd w:val="0"/>
              <w:spacing w:after="0" w:line="240" w:lineRule="auto"/>
              <w:rPr>
                <w:rFonts w:ascii="Arial Narrow" w:eastAsia="Times New Roman" w:hAnsi="Arial Narrow" w:cs="Calibri"/>
                <w:i/>
                <w:color w:val="141413"/>
                <w:sz w:val="18"/>
                <w:szCs w:val="18"/>
                <w:lang w:eastAsia="en-CA" w:bidi="en-US"/>
              </w:rPr>
            </w:pPr>
            <w:r w:rsidRPr="008D7DB1">
              <w:rPr>
                <w:rFonts w:ascii="Arial Narrow" w:eastAsia="Times New Roman" w:hAnsi="Arial Narrow" w:cs="Calibri"/>
                <w:b/>
                <w:color w:val="003D80"/>
                <w:sz w:val="18"/>
                <w:szCs w:val="18"/>
                <w:lang w:eastAsia="en-CA" w:bidi="en-US"/>
              </w:rPr>
              <w:t>Update on Results</w:t>
            </w:r>
            <w:r w:rsidR="00003067" w:rsidRPr="008D7DB1">
              <w:rPr>
                <w:rFonts w:ascii="Arial Narrow" w:eastAsia="Times New Roman" w:hAnsi="Arial Narrow" w:cs="Calibri"/>
                <w:b/>
                <w:color w:val="003D80"/>
                <w:sz w:val="18"/>
                <w:szCs w:val="18"/>
                <w:lang w:eastAsia="en-CA" w:bidi="en-US"/>
              </w:rPr>
              <w:t xml:space="preserve"> /Achievement</w:t>
            </w:r>
            <w:r w:rsidRPr="008D7DB1">
              <w:rPr>
                <w:rFonts w:ascii="Arial Narrow" w:eastAsia="Times New Roman" w:hAnsi="Arial Narrow" w:cs="Calibri"/>
                <w:i/>
                <w:color w:val="141413"/>
                <w:sz w:val="18"/>
                <w:szCs w:val="18"/>
                <w:lang w:eastAsia="en-CA" w:bidi="en-US"/>
              </w:rPr>
              <w:t xml:space="preserve"> </w:t>
            </w:r>
          </w:p>
          <w:p w14:paraId="377C4EEE" w14:textId="77777777" w:rsidR="001C5306" w:rsidRPr="008D7DB1" w:rsidRDefault="001C5306" w:rsidP="000D65D7">
            <w:pPr>
              <w:spacing w:after="0" w:line="240" w:lineRule="auto"/>
              <w:rPr>
                <w:rFonts w:ascii="Arial Narrow" w:eastAsia="Times New Roman" w:hAnsi="Arial Narrow" w:cs="Calibri"/>
                <w:b/>
                <w:bCs/>
                <w:color w:val="000000"/>
                <w:sz w:val="18"/>
                <w:szCs w:val="18"/>
              </w:rPr>
            </w:pPr>
            <w:r w:rsidRPr="008D7DB1">
              <w:rPr>
                <w:rFonts w:ascii="Arial Narrow" w:eastAsia="Times New Roman" w:hAnsi="Arial Narrow" w:cs="Calibri"/>
                <w:i/>
                <w:color w:val="141413"/>
                <w:sz w:val="18"/>
                <w:szCs w:val="18"/>
                <w:lang w:eastAsia="en-CA" w:bidi="en-US"/>
              </w:rPr>
              <w:t>A brief analysis on any relevant changes pertaining to the outcome or output achieved with respect to targets</w:t>
            </w:r>
          </w:p>
        </w:tc>
        <w:tc>
          <w:tcPr>
            <w:tcW w:w="2694" w:type="dxa"/>
            <w:tcBorders>
              <w:top w:val="single" w:sz="4" w:space="0" w:color="auto"/>
              <w:left w:val="nil"/>
              <w:bottom w:val="single" w:sz="4" w:space="0" w:color="auto"/>
              <w:right w:val="single" w:sz="4" w:space="0" w:color="auto"/>
            </w:tcBorders>
            <w:shd w:val="clear" w:color="auto" w:fill="auto"/>
            <w:hideMark/>
          </w:tcPr>
          <w:p w14:paraId="36ECE2B1" w14:textId="77777777" w:rsidR="001C5306" w:rsidRPr="008D7DB1" w:rsidRDefault="001C5306" w:rsidP="000D65D7">
            <w:pPr>
              <w:spacing w:after="0" w:line="240" w:lineRule="auto"/>
              <w:rPr>
                <w:rFonts w:ascii="Arial Narrow" w:eastAsia="Times New Roman" w:hAnsi="Arial Narrow" w:cs="Calibri"/>
                <w:b/>
                <w:bCs/>
                <w:color w:val="000000"/>
                <w:sz w:val="18"/>
                <w:szCs w:val="18"/>
              </w:rPr>
            </w:pPr>
            <w:r w:rsidRPr="008D7DB1">
              <w:rPr>
                <w:rFonts w:ascii="Arial Narrow" w:eastAsia="Times New Roman" w:hAnsi="Arial Narrow" w:cs="Calibri"/>
                <w:b/>
                <w:color w:val="003D80"/>
                <w:sz w:val="18"/>
                <w:szCs w:val="18"/>
                <w:lang w:eastAsia="en-CA" w:bidi="en-US"/>
              </w:rPr>
              <w:t>Comments</w:t>
            </w:r>
          </w:p>
        </w:tc>
      </w:tr>
      <w:tr w:rsidR="001C5306" w:rsidRPr="008D7DB1" w14:paraId="6E33BDD0" w14:textId="77777777" w:rsidTr="007B3EDE">
        <w:trPr>
          <w:trHeight w:val="290"/>
        </w:trPr>
        <w:tc>
          <w:tcPr>
            <w:tcW w:w="12328" w:type="dxa"/>
            <w:gridSpan w:val="6"/>
            <w:tcBorders>
              <w:top w:val="single" w:sz="4" w:space="0" w:color="auto"/>
              <w:left w:val="single" w:sz="4" w:space="0" w:color="auto"/>
              <w:bottom w:val="single" w:sz="4" w:space="0" w:color="auto"/>
              <w:right w:val="single" w:sz="4" w:space="0" w:color="auto"/>
            </w:tcBorders>
            <w:shd w:val="clear" w:color="auto" w:fill="auto"/>
            <w:vAlign w:val="bottom"/>
            <w:hideMark/>
          </w:tcPr>
          <w:p w14:paraId="72382015" w14:textId="43F39ED6" w:rsidR="001C5306" w:rsidRPr="008D7DB1" w:rsidRDefault="001C5306" w:rsidP="000D65D7">
            <w:pPr>
              <w:spacing w:after="0" w:line="240" w:lineRule="auto"/>
              <w:rPr>
                <w:rFonts w:ascii="Arial Narrow" w:eastAsia="Times New Roman" w:hAnsi="Arial Narrow" w:cs="Calibri"/>
                <w:b/>
                <w:bCs/>
                <w:color w:val="0070C0"/>
                <w:sz w:val="18"/>
                <w:szCs w:val="18"/>
              </w:rPr>
            </w:pPr>
            <w:r w:rsidRPr="008D7DB1">
              <w:rPr>
                <w:rFonts w:ascii="Arial Narrow" w:eastAsia="Times New Roman" w:hAnsi="Arial Narrow" w:cs="Calibri"/>
                <w:b/>
                <w:bCs/>
                <w:color w:val="0070C0"/>
                <w:sz w:val="18"/>
                <w:szCs w:val="18"/>
              </w:rPr>
              <w:t xml:space="preserve">Outcome 1: </w:t>
            </w:r>
            <w:r w:rsidR="004C02F7" w:rsidRPr="004C02F7">
              <w:t xml:space="preserve"> </w:t>
            </w:r>
            <w:r w:rsidR="004C02F7">
              <w:t>I</w:t>
            </w:r>
            <w:r w:rsidR="004C02F7" w:rsidRPr="004C02F7">
              <w:rPr>
                <w:rFonts w:ascii="Arial Narrow" w:eastAsia="Times New Roman" w:hAnsi="Arial Narrow" w:cs="Calibri"/>
                <w:b/>
                <w:bCs/>
                <w:color w:val="0070C0"/>
                <w:sz w:val="18"/>
                <w:szCs w:val="18"/>
              </w:rPr>
              <w:t>ncreased equitable access by women to capacity building and solutions, including technologies, and enabling environments for climate governance in the forest landscapes of the Ashanti region in Ghana.</w:t>
            </w:r>
          </w:p>
        </w:tc>
      </w:tr>
      <w:tr w:rsidR="007B3EDE" w:rsidRPr="008D7DB1" w14:paraId="2BF3C35A" w14:textId="77777777" w:rsidTr="002737E2">
        <w:trPr>
          <w:trHeight w:val="395"/>
        </w:trPr>
        <w:tc>
          <w:tcPr>
            <w:tcW w:w="2194" w:type="dxa"/>
            <w:vMerge w:val="restart"/>
            <w:tcBorders>
              <w:top w:val="nil"/>
              <w:left w:val="single" w:sz="4" w:space="0" w:color="auto"/>
              <w:right w:val="single" w:sz="4" w:space="0" w:color="auto"/>
            </w:tcBorders>
            <w:shd w:val="clear" w:color="auto" w:fill="auto"/>
            <w:hideMark/>
          </w:tcPr>
          <w:p w14:paraId="79507602" w14:textId="77777777" w:rsidR="00362CE0" w:rsidRDefault="00362CE0" w:rsidP="000D65D7">
            <w:pPr>
              <w:spacing w:after="0"/>
              <w:rPr>
                <w:rFonts w:ascii="Arial Narrow" w:hAnsi="Arial Narrow"/>
                <w:i/>
                <w:iCs/>
                <w:color w:val="000000"/>
                <w:sz w:val="18"/>
                <w:szCs w:val="18"/>
              </w:rPr>
            </w:pPr>
          </w:p>
          <w:p w14:paraId="18D44701" w14:textId="77777777" w:rsidR="00362CE0" w:rsidRDefault="00362CE0" w:rsidP="000D65D7">
            <w:pPr>
              <w:spacing w:after="0"/>
              <w:rPr>
                <w:rFonts w:ascii="Arial Narrow" w:hAnsi="Arial Narrow"/>
                <w:i/>
                <w:iCs/>
                <w:color w:val="000000"/>
                <w:sz w:val="18"/>
                <w:szCs w:val="18"/>
              </w:rPr>
            </w:pPr>
          </w:p>
          <w:p w14:paraId="09DF1E5B" w14:textId="77777777" w:rsidR="00362CE0" w:rsidRDefault="00362CE0" w:rsidP="000D65D7">
            <w:pPr>
              <w:spacing w:after="0"/>
              <w:rPr>
                <w:rFonts w:ascii="Arial Narrow" w:hAnsi="Arial Narrow"/>
                <w:i/>
                <w:iCs/>
                <w:color w:val="000000"/>
                <w:sz w:val="18"/>
                <w:szCs w:val="18"/>
              </w:rPr>
            </w:pPr>
          </w:p>
          <w:p w14:paraId="37218D13" w14:textId="77777777" w:rsidR="00362CE0" w:rsidRDefault="00362CE0" w:rsidP="000D65D7">
            <w:pPr>
              <w:spacing w:after="0"/>
              <w:rPr>
                <w:rFonts w:ascii="Arial Narrow" w:hAnsi="Arial Narrow"/>
                <w:i/>
                <w:iCs/>
                <w:color w:val="000000"/>
                <w:sz w:val="18"/>
                <w:szCs w:val="18"/>
              </w:rPr>
            </w:pPr>
          </w:p>
          <w:p w14:paraId="01D9F651" w14:textId="77777777" w:rsidR="00362CE0" w:rsidRDefault="00362CE0" w:rsidP="000D65D7">
            <w:pPr>
              <w:spacing w:after="0"/>
              <w:rPr>
                <w:rFonts w:ascii="Arial Narrow" w:hAnsi="Arial Narrow"/>
                <w:i/>
                <w:iCs/>
                <w:color w:val="000000"/>
                <w:sz w:val="18"/>
                <w:szCs w:val="18"/>
              </w:rPr>
            </w:pPr>
          </w:p>
          <w:p w14:paraId="0C01305D" w14:textId="77777777" w:rsidR="00362CE0" w:rsidRDefault="00362CE0" w:rsidP="000D65D7">
            <w:pPr>
              <w:spacing w:after="0"/>
              <w:rPr>
                <w:rFonts w:ascii="Arial Narrow" w:hAnsi="Arial Narrow"/>
                <w:i/>
                <w:iCs/>
                <w:color w:val="000000"/>
                <w:sz w:val="18"/>
                <w:szCs w:val="18"/>
              </w:rPr>
            </w:pPr>
          </w:p>
          <w:p w14:paraId="04C5097B" w14:textId="77777777" w:rsidR="00362CE0" w:rsidRDefault="00362CE0" w:rsidP="000D65D7">
            <w:pPr>
              <w:spacing w:after="0"/>
              <w:rPr>
                <w:rFonts w:ascii="Arial Narrow" w:hAnsi="Arial Narrow"/>
                <w:i/>
                <w:iCs/>
                <w:color w:val="000000"/>
                <w:sz w:val="18"/>
                <w:szCs w:val="18"/>
              </w:rPr>
            </w:pPr>
          </w:p>
          <w:p w14:paraId="03D849C6" w14:textId="77777777" w:rsidR="00362CE0" w:rsidRDefault="00362CE0" w:rsidP="000D65D7">
            <w:pPr>
              <w:spacing w:after="0"/>
              <w:rPr>
                <w:rFonts w:ascii="Arial Narrow" w:hAnsi="Arial Narrow"/>
                <w:i/>
                <w:iCs/>
                <w:color w:val="000000"/>
                <w:sz w:val="18"/>
                <w:szCs w:val="18"/>
              </w:rPr>
            </w:pPr>
          </w:p>
          <w:p w14:paraId="6E98ECB5" w14:textId="77777777" w:rsidR="00362CE0" w:rsidRDefault="00362CE0" w:rsidP="000D65D7">
            <w:pPr>
              <w:spacing w:after="0"/>
              <w:rPr>
                <w:rFonts w:ascii="Arial Narrow" w:hAnsi="Arial Narrow"/>
                <w:i/>
                <w:iCs/>
                <w:color w:val="000000"/>
                <w:sz w:val="18"/>
                <w:szCs w:val="18"/>
              </w:rPr>
            </w:pPr>
          </w:p>
          <w:p w14:paraId="3C30A8D2" w14:textId="77777777" w:rsidR="00362CE0" w:rsidRDefault="00362CE0" w:rsidP="000D65D7">
            <w:pPr>
              <w:spacing w:after="0"/>
              <w:rPr>
                <w:rFonts w:ascii="Arial Narrow" w:hAnsi="Arial Narrow"/>
                <w:i/>
                <w:iCs/>
                <w:color w:val="000000"/>
                <w:sz w:val="18"/>
                <w:szCs w:val="18"/>
              </w:rPr>
            </w:pPr>
          </w:p>
          <w:p w14:paraId="1698DE62" w14:textId="77777777" w:rsidR="00362CE0" w:rsidRDefault="00362CE0" w:rsidP="000D65D7">
            <w:pPr>
              <w:spacing w:after="0"/>
              <w:rPr>
                <w:rFonts w:ascii="Arial Narrow" w:hAnsi="Arial Narrow"/>
                <w:i/>
                <w:iCs/>
                <w:color w:val="000000"/>
                <w:sz w:val="18"/>
                <w:szCs w:val="18"/>
              </w:rPr>
            </w:pPr>
          </w:p>
          <w:p w14:paraId="44612ABE" w14:textId="77777777" w:rsidR="00362CE0" w:rsidRDefault="00362CE0" w:rsidP="000D65D7">
            <w:pPr>
              <w:spacing w:after="0"/>
              <w:rPr>
                <w:rFonts w:ascii="Arial Narrow" w:hAnsi="Arial Narrow"/>
                <w:i/>
                <w:iCs/>
                <w:color w:val="000000"/>
                <w:sz w:val="18"/>
                <w:szCs w:val="18"/>
              </w:rPr>
            </w:pPr>
          </w:p>
          <w:p w14:paraId="5E49B82D" w14:textId="77777777" w:rsidR="00362CE0" w:rsidRDefault="00362CE0" w:rsidP="000D65D7">
            <w:pPr>
              <w:spacing w:after="0"/>
              <w:rPr>
                <w:rFonts w:ascii="Arial Narrow" w:hAnsi="Arial Narrow"/>
                <w:i/>
                <w:iCs/>
                <w:color w:val="000000"/>
                <w:sz w:val="18"/>
                <w:szCs w:val="18"/>
              </w:rPr>
            </w:pPr>
          </w:p>
          <w:p w14:paraId="1ADFA08C" w14:textId="77777777" w:rsidR="00362CE0" w:rsidRDefault="00362CE0" w:rsidP="000D65D7">
            <w:pPr>
              <w:spacing w:after="0"/>
              <w:rPr>
                <w:rFonts w:ascii="Arial Narrow" w:hAnsi="Arial Narrow"/>
                <w:i/>
                <w:iCs/>
                <w:color w:val="000000"/>
                <w:sz w:val="18"/>
                <w:szCs w:val="18"/>
              </w:rPr>
            </w:pPr>
          </w:p>
          <w:p w14:paraId="08CA6BD3" w14:textId="77777777" w:rsidR="00362CE0" w:rsidRDefault="00362CE0" w:rsidP="000D65D7">
            <w:pPr>
              <w:spacing w:after="0"/>
              <w:rPr>
                <w:rFonts w:ascii="Arial Narrow" w:hAnsi="Arial Narrow"/>
                <w:i/>
                <w:iCs/>
                <w:color w:val="000000"/>
                <w:sz w:val="18"/>
                <w:szCs w:val="18"/>
              </w:rPr>
            </w:pPr>
          </w:p>
          <w:p w14:paraId="39C641DC" w14:textId="77777777" w:rsidR="00362CE0" w:rsidRDefault="00362CE0" w:rsidP="000D65D7">
            <w:pPr>
              <w:spacing w:after="0"/>
              <w:rPr>
                <w:rFonts w:ascii="Arial Narrow" w:hAnsi="Arial Narrow"/>
                <w:i/>
                <w:iCs/>
                <w:color w:val="000000"/>
                <w:sz w:val="18"/>
                <w:szCs w:val="18"/>
              </w:rPr>
            </w:pPr>
          </w:p>
          <w:p w14:paraId="47A7C7E0" w14:textId="58972729" w:rsidR="007B3EDE" w:rsidRPr="008D7DB1" w:rsidRDefault="007B3EDE" w:rsidP="000D65D7">
            <w:pPr>
              <w:spacing w:after="0"/>
              <w:rPr>
                <w:rFonts w:ascii="Arial Narrow" w:hAnsi="Arial Narrow"/>
                <w:sz w:val="18"/>
                <w:szCs w:val="18"/>
              </w:rPr>
            </w:pPr>
            <w:r w:rsidRPr="008D7DB1">
              <w:rPr>
                <w:rFonts w:ascii="Arial Narrow" w:hAnsi="Arial Narrow"/>
                <w:i/>
                <w:iCs/>
                <w:color w:val="000000"/>
                <w:sz w:val="18"/>
                <w:szCs w:val="18"/>
              </w:rPr>
              <w:t>Output 1.1 </w:t>
            </w:r>
          </w:p>
          <w:p w14:paraId="4105DFE3" w14:textId="3CAEC912" w:rsidR="007B3EDE" w:rsidRPr="008D7DB1" w:rsidRDefault="007B3EDE" w:rsidP="000D65D7">
            <w:pPr>
              <w:spacing w:after="0"/>
              <w:rPr>
                <w:rFonts w:ascii="Arial Narrow" w:hAnsi="Arial Narrow"/>
                <w:color w:val="000000"/>
                <w:sz w:val="18"/>
                <w:szCs w:val="18"/>
              </w:rPr>
            </w:pPr>
            <w:r w:rsidRPr="008D7DB1">
              <w:rPr>
                <w:rFonts w:ascii="Arial Narrow" w:hAnsi="Arial Narrow"/>
                <w:color w:val="000000"/>
                <w:sz w:val="18"/>
                <w:szCs w:val="18"/>
              </w:rPr>
              <w:t>Capacity built for gender-responsive governance and community involvement on forest and landscape management </w:t>
            </w:r>
          </w:p>
        </w:tc>
        <w:tc>
          <w:tcPr>
            <w:tcW w:w="2171" w:type="dxa"/>
            <w:vMerge w:val="restart"/>
            <w:tcBorders>
              <w:top w:val="nil"/>
              <w:left w:val="nil"/>
              <w:right w:val="single" w:sz="4" w:space="0" w:color="auto"/>
            </w:tcBorders>
            <w:shd w:val="clear" w:color="auto" w:fill="auto"/>
          </w:tcPr>
          <w:p w14:paraId="3EBB2B4C" w14:textId="7FB8BDA4" w:rsidR="007B3EDE" w:rsidRPr="008D7DB1" w:rsidRDefault="007B3EDE" w:rsidP="004D33EF">
            <w:pPr>
              <w:spacing w:after="0" w:line="240" w:lineRule="auto"/>
              <w:rPr>
                <w:rFonts w:ascii="Arial Narrow" w:eastAsia="Times New Roman" w:hAnsi="Arial Narrow" w:cs="Calibri"/>
                <w:color w:val="000000"/>
                <w:sz w:val="18"/>
                <w:szCs w:val="18"/>
              </w:rPr>
            </w:pPr>
            <w:r w:rsidRPr="008D7DB1">
              <w:rPr>
                <w:rFonts w:ascii="Arial Narrow" w:eastAsia="Times New Roman" w:hAnsi="Arial Narrow" w:cs="Calibri"/>
                <w:color w:val="000000"/>
                <w:sz w:val="18"/>
                <w:szCs w:val="18"/>
              </w:rPr>
              <w:t>1.1.1a Develop and implement training and awareness modules on HIA governance targeting women and youth groups in the region</w:t>
            </w:r>
          </w:p>
        </w:tc>
        <w:tc>
          <w:tcPr>
            <w:tcW w:w="1253" w:type="dxa"/>
            <w:vMerge w:val="restart"/>
            <w:tcBorders>
              <w:top w:val="nil"/>
              <w:left w:val="nil"/>
              <w:right w:val="single" w:sz="4" w:space="0" w:color="auto"/>
            </w:tcBorders>
            <w:shd w:val="clear" w:color="auto" w:fill="auto"/>
          </w:tcPr>
          <w:p w14:paraId="476B7466" w14:textId="77777777" w:rsidR="007B3EDE" w:rsidRPr="008D7DB1" w:rsidRDefault="007B3EDE" w:rsidP="004D33EF">
            <w:pPr>
              <w:autoSpaceDE w:val="0"/>
              <w:autoSpaceDN w:val="0"/>
              <w:adjustRightInd w:val="0"/>
              <w:spacing w:after="0" w:line="240" w:lineRule="auto"/>
              <w:rPr>
                <w:rFonts w:ascii="Arial Narrow" w:hAnsi="Arial Narrow" w:cs="Calibri"/>
                <w:sz w:val="18"/>
                <w:szCs w:val="18"/>
              </w:rPr>
            </w:pPr>
            <w:r w:rsidRPr="008D7DB1">
              <w:rPr>
                <w:rFonts w:ascii="Arial Narrow" w:hAnsi="Arial Narrow" w:cs="Calibri"/>
                <w:sz w:val="18"/>
                <w:szCs w:val="18"/>
              </w:rPr>
              <w:t>1,000 women, 2,000 youth</w:t>
            </w:r>
          </w:p>
          <w:p w14:paraId="005D5330" w14:textId="77777777" w:rsidR="007B3EDE" w:rsidRPr="008D7DB1" w:rsidRDefault="007B3EDE" w:rsidP="004D33EF">
            <w:pPr>
              <w:autoSpaceDE w:val="0"/>
              <w:autoSpaceDN w:val="0"/>
              <w:adjustRightInd w:val="0"/>
              <w:spacing w:after="0" w:line="240" w:lineRule="auto"/>
              <w:rPr>
                <w:rFonts w:ascii="Arial Narrow" w:hAnsi="Arial Narrow" w:cs="Calibri"/>
                <w:sz w:val="18"/>
                <w:szCs w:val="18"/>
              </w:rPr>
            </w:pPr>
            <w:r w:rsidRPr="008D7DB1">
              <w:rPr>
                <w:rFonts w:ascii="Arial Narrow" w:hAnsi="Arial Narrow" w:cs="Calibri"/>
                <w:sz w:val="18"/>
                <w:szCs w:val="18"/>
              </w:rPr>
              <w:t xml:space="preserve"> </w:t>
            </w:r>
          </w:p>
          <w:p w14:paraId="3E397E9D" w14:textId="174CFBA8" w:rsidR="007B3EDE" w:rsidRPr="008D7DB1" w:rsidRDefault="007B3EDE" w:rsidP="004D33EF">
            <w:pPr>
              <w:autoSpaceDE w:val="0"/>
              <w:autoSpaceDN w:val="0"/>
              <w:adjustRightInd w:val="0"/>
              <w:spacing w:after="0" w:line="240" w:lineRule="auto"/>
              <w:rPr>
                <w:rFonts w:ascii="Arial Narrow" w:hAnsi="Arial Narrow" w:cs="Calibri"/>
                <w:sz w:val="18"/>
                <w:szCs w:val="18"/>
              </w:rPr>
            </w:pPr>
            <w:r w:rsidRPr="008D7DB1">
              <w:rPr>
                <w:rFonts w:ascii="Arial Narrow" w:hAnsi="Arial Narrow" w:cs="Calibri"/>
                <w:sz w:val="18"/>
                <w:szCs w:val="18"/>
              </w:rPr>
              <w:t>Concept Notes for the training, Participant list, Training Reports, Evaluation list</w:t>
            </w:r>
          </w:p>
        </w:tc>
        <w:tc>
          <w:tcPr>
            <w:tcW w:w="4016" w:type="dxa"/>
            <w:gridSpan w:val="2"/>
            <w:vMerge w:val="restart"/>
            <w:tcBorders>
              <w:top w:val="nil"/>
              <w:left w:val="nil"/>
              <w:right w:val="single" w:sz="4" w:space="0" w:color="auto"/>
            </w:tcBorders>
            <w:shd w:val="clear" w:color="auto" w:fill="auto"/>
          </w:tcPr>
          <w:p w14:paraId="0ED83DC5" w14:textId="18920F7A" w:rsidR="007B3EDE" w:rsidRDefault="007B3EDE" w:rsidP="00446596">
            <w:pPr>
              <w:autoSpaceDE w:val="0"/>
              <w:autoSpaceDN w:val="0"/>
              <w:adjustRightInd w:val="0"/>
              <w:spacing w:after="0" w:line="240" w:lineRule="auto"/>
              <w:rPr>
                <w:rFonts w:ascii="Arial Narrow" w:hAnsi="Arial Narrow" w:cs="Calibri"/>
                <w:sz w:val="18"/>
                <w:szCs w:val="18"/>
              </w:rPr>
            </w:pPr>
            <w:r>
              <w:rPr>
                <w:rFonts w:ascii="Arial Narrow" w:hAnsi="Arial Narrow" w:cs="Calibri"/>
                <w:sz w:val="18"/>
                <w:szCs w:val="18"/>
              </w:rPr>
              <w:t xml:space="preserve">An MOU was signed with </w:t>
            </w:r>
            <w:proofErr w:type="spellStart"/>
            <w:r>
              <w:rPr>
                <w:rFonts w:ascii="Arial Narrow" w:hAnsi="Arial Narrow" w:cs="Calibri"/>
                <w:sz w:val="18"/>
                <w:szCs w:val="18"/>
              </w:rPr>
              <w:t>Tropenbos</w:t>
            </w:r>
            <w:proofErr w:type="spellEnd"/>
            <w:r>
              <w:rPr>
                <w:rFonts w:ascii="Arial Narrow" w:hAnsi="Arial Narrow" w:cs="Calibri"/>
                <w:sz w:val="18"/>
                <w:szCs w:val="18"/>
              </w:rPr>
              <w:t xml:space="preserve"> Ghana to undertake the training and awareness modules on Hotspot Intervention Area (HIA) governance. Subsequently, a </w:t>
            </w:r>
            <w:r w:rsidRPr="00777313">
              <w:rPr>
                <w:rFonts w:ascii="Arial Narrow" w:hAnsi="Arial Narrow" w:cs="Calibri"/>
                <w:sz w:val="18"/>
                <w:szCs w:val="18"/>
              </w:rPr>
              <w:t>concept note and training material</w:t>
            </w:r>
            <w:r>
              <w:rPr>
                <w:rFonts w:ascii="Arial Narrow" w:hAnsi="Arial Narrow" w:cs="Calibri"/>
                <w:sz w:val="18"/>
                <w:szCs w:val="18"/>
              </w:rPr>
              <w:t xml:space="preserve"> </w:t>
            </w:r>
            <w:r w:rsidRPr="00777313">
              <w:rPr>
                <w:rFonts w:ascii="Arial Narrow" w:hAnsi="Arial Narrow" w:cs="Calibri"/>
                <w:sz w:val="18"/>
                <w:szCs w:val="18"/>
              </w:rPr>
              <w:t xml:space="preserve">has been </w:t>
            </w:r>
            <w:r>
              <w:rPr>
                <w:rFonts w:ascii="Arial Narrow" w:hAnsi="Arial Narrow" w:cs="Calibri"/>
                <w:sz w:val="18"/>
                <w:szCs w:val="18"/>
              </w:rPr>
              <w:t xml:space="preserve">developed. Currently, the </w:t>
            </w:r>
            <w:proofErr w:type="spellStart"/>
            <w:r>
              <w:rPr>
                <w:rFonts w:ascii="Arial Narrow" w:hAnsi="Arial Narrow" w:cs="Calibri"/>
                <w:sz w:val="18"/>
                <w:szCs w:val="18"/>
              </w:rPr>
              <w:t>Tropenbos</w:t>
            </w:r>
            <w:proofErr w:type="spellEnd"/>
            <w:r>
              <w:rPr>
                <w:rFonts w:ascii="Arial Narrow" w:hAnsi="Arial Narrow" w:cs="Calibri"/>
                <w:sz w:val="18"/>
                <w:szCs w:val="18"/>
              </w:rPr>
              <w:t xml:space="preserve"> Ghana team are in the project landscape undertaking the training and awareness modules for 3,000 participants (1,000 women, 2,000 youth) which are expected to be completed by end mid-December, 2025.</w:t>
            </w:r>
          </w:p>
          <w:p w14:paraId="36686C19" w14:textId="5F07DE6F" w:rsidR="007B3EDE" w:rsidRDefault="007B3EDE" w:rsidP="00446596">
            <w:pPr>
              <w:autoSpaceDE w:val="0"/>
              <w:autoSpaceDN w:val="0"/>
              <w:adjustRightInd w:val="0"/>
              <w:spacing w:after="0" w:line="240" w:lineRule="auto"/>
              <w:rPr>
                <w:rFonts w:ascii="Arial Narrow" w:hAnsi="Arial Narrow" w:cs="Calibri"/>
                <w:sz w:val="18"/>
                <w:szCs w:val="18"/>
              </w:rPr>
            </w:pPr>
          </w:p>
          <w:p w14:paraId="4BED42FB" w14:textId="2115CA59" w:rsidR="007B3EDE" w:rsidRDefault="007B3EDE" w:rsidP="00446596">
            <w:pPr>
              <w:autoSpaceDE w:val="0"/>
              <w:autoSpaceDN w:val="0"/>
              <w:adjustRightInd w:val="0"/>
              <w:spacing w:after="0" w:line="240" w:lineRule="auto"/>
              <w:rPr>
                <w:rFonts w:ascii="Arial Narrow" w:hAnsi="Arial Narrow" w:cs="Calibri"/>
                <w:sz w:val="18"/>
                <w:szCs w:val="18"/>
              </w:rPr>
            </w:pPr>
            <w:r w:rsidRPr="00B37CC3">
              <w:rPr>
                <w:rFonts w:ascii="Arial Narrow" w:hAnsi="Arial Narrow" w:cs="Calibri"/>
                <w:sz w:val="18"/>
                <w:szCs w:val="18"/>
              </w:rPr>
              <w:t>This training is administered in a Training of Trainers (</w:t>
            </w:r>
            <w:proofErr w:type="spellStart"/>
            <w:r w:rsidRPr="00B37CC3">
              <w:rPr>
                <w:rFonts w:ascii="Arial Narrow" w:hAnsi="Arial Narrow" w:cs="Calibri"/>
                <w:sz w:val="18"/>
                <w:szCs w:val="18"/>
              </w:rPr>
              <w:t>ToT</w:t>
            </w:r>
            <w:proofErr w:type="spellEnd"/>
            <w:r w:rsidRPr="00B37CC3">
              <w:rPr>
                <w:rFonts w:ascii="Arial Narrow" w:hAnsi="Arial Narrow" w:cs="Calibri"/>
                <w:sz w:val="18"/>
                <w:szCs w:val="18"/>
              </w:rPr>
              <w:t>) modality, which seeks to encourage transfer of knowledge from trained community representatives to the rest of the community members. Hence inc</w:t>
            </w:r>
            <w:r>
              <w:rPr>
                <w:rFonts w:ascii="Arial Narrow" w:hAnsi="Arial Narrow" w:cs="Calibri"/>
                <w:sz w:val="18"/>
                <w:szCs w:val="18"/>
              </w:rPr>
              <w:t xml:space="preserve">reasing awareness of the entire community on landscape governance, in order to be actively involved in the governance and protection of natural resources.  </w:t>
            </w:r>
          </w:p>
          <w:p w14:paraId="0F699DA0" w14:textId="77777777" w:rsidR="007B3EDE" w:rsidRDefault="007B3EDE" w:rsidP="00446596">
            <w:pPr>
              <w:autoSpaceDE w:val="0"/>
              <w:autoSpaceDN w:val="0"/>
              <w:adjustRightInd w:val="0"/>
              <w:spacing w:after="0" w:line="240" w:lineRule="auto"/>
              <w:rPr>
                <w:rFonts w:ascii="Arial Narrow" w:hAnsi="Arial Narrow" w:cs="Calibri"/>
                <w:sz w:val="18"/>
                <w:szCs w:val="18"/>
                <w:highlight w:val="yellow"/>
              </w:rPr>
            </w:pPr>
          </w:p>
          <w:p w14:paraId="55F49BBC" w14:textId="18C66DA9" w:rsidR="007B3EDE" w:rsidRPr="00F13D04" w:rsidRDefault="007B3EDE" w:rsidP="00446596">
            <w:pPr>
              <w:autoSpaceDE w:val="0"/>
              <w:autoSpaceDN w:val="0"/>
              <w:adjustRightInd w:val="0"/>
              <w:spacing w:after="0" w:line="240" w:lineRule="auto"/>
              <w:rPr>
                <w:rFonts w:ascii="Arial Narrow" w:hAnsi="Arial Narrow" w:cs="Calibri"/>
                <w:sz w:val="18"/>
                <w:szCs w:val="18"/>
                <w:highlight w:val="yellow"/>
              </w:rPr>
            </w:pPr>
          </w:p>
        </w:tc>
        <w:tc>
          <w:tcPr>
            <w:tcW w:w="2694" w:type="dxa"/>
            <w:tcBorders>
              <w:top w:val="nil"/>
              <w:left w:val="single" w:sz="4" w:space="0" w:color="auto"/>
              <w:right w:val="single" w:sz="4" w:space="0" w:color="auto"/>
            </w:tcBorders>
            <w:shd w:val="clear" w:color="auto" w:fill="auto"/>
          </w:tcPr>
          <w:p w14:paraId="47A1F9AA" w14:textId="21E40034" w:rsidR="007B3EDE" w:rsidRPr="008D7DB1" w:rsidRDefault="007B3EDE" w:rsidP="000D65D7">
            <w:pPr>
              <w:spacing w:after="0" w:line="240" w:lineRule="auto"/>
              <w:rPr>
                <w:rFonts w:ascii="Arial Narrow" w:eastAsia="Times New Roman" w:hAnsi="Arial Narrow" w:cs="Calibri"/>
                <w:color w:val="000000"/>
                <w:sz w:val="18"/>
                <w:szCs w:val="18"/>
              </w:rPr>
            </w:pPr>
          </w:p>
          <w:p w14:paraId="42E89B70" w14:textId="659AC1A3" w:rsidR="007B3EDE" w:rsidRPr="008D7DB1" w:rsidRDefault="007B3EDE" w:rsidP="000D65D7">
            <w:pPr>
              <w:rPr>
                <w:rFonts w:ascii="Arial Narrow" w:eastAsia="Times New Roman" w:hAnsi="Arial Narrow" w:cs="Calibri"/>
                <w:sz w:val="18"/>
                <w:szCs w:val="18"/>
              </w:rPr>
            </w:pPr>
          </w:p>
        </w:tc>
      </w:tr>
      <w:tr w:rsidR="007B3EDE" w:rsidRPr="008D7DB1" w14:paraId="1029861C" w14:textId="77777777" w:rsidTr="002737E2">
        <w:trPr>
          <w:trHeight w:val="590"/>
        </w:trPr>
        <w:tc>
          <w:tcPr>
            <w:tcW w:w="2194" w:type="dxa"/>
            <w:vMerge/>
            <w:tcBorders>
              <w:left w:val="single" w:sz="4" w:space="0" w:color="auto"/>
              <w:right w:val="single" w:sz="4" w:space="0" w:color="auto"/>
            </w:tcBorders>
            <w:vAlign w:val="center"/>
            <w:hideMark/>
          </w:tcPr>
          <w:p w14:paraId="419A304F" w14:textId="77777777" w:rsidR="007B3EDE" w:rsidRPr="008D7DB1" w:rsidRDefault="007B3EDE" w:rsidP="000D65D7">
            <w:pPr>
              <w:spacing w:after="0" w:line="240" w:lineRule="auto"/>
              <w:rPr>
                <w:rFonts w:ascii="Arial Narrow" w:eastAsia="Times New Roman" w:hAnsi="Arial Narrow" w:cs="Calibri"/>
                <w:color w:val="000000"/>
                <w:sz w:val="18"/>
                <w:szCs w:val="18"/>
              </w:rPr>
            </w:pPr>
          </w:p>
        </w:tc>
        <w:tc>
          <w:tcPr>
            <w:tcW w:w="2171" w:type="dxa"/>
            <w:vMerge/>
            <w:tcBorders>
              <w:left w:val="nil"/>
              <w:bottom w:val="single" w:sz="4" w:space="0" w:color="auto"/>
              <w:right w:val="single" w:sz="4" w:space="0" w:color="auto"/>
            </w:tcBorders>
            <w:shd w:val="clear" w:color="auto" w:fill="auto"/>
          </w:tcPr>
          <w:p w14:paraId="4DA4AFD8" w14:textId="77777777" w:rsidR="007B3EDE" w:rsidRPr="008D7DB1" w:rsidRDefault="007B3EDE" w:rsidP="000D65D7">
            <w:pPr>
              <w:autoSpaceDE w:val="0"/>
              <w:autoSpaceDN w:val="0"/>
              <w:adjustRightInd w:val="0"/>
              <w:spacing w:after="0" w:line="240" w:lineRule="auto"/>
              <w:rPr>
                <w:rFonts w:ascii="Arial Narrow" w:eastAsia="Times New Roman" w:hAnsi="Arial Narrow" w:cs="Calibri"/>
                <w:color w:val="000000"/>
                <w:sz w:val="18"/>
                <w:szCs w:val="18"/>
              </w:rPr>
            </w:pPr>
          </w:p>
        </w:tc>
        <w:tc>
          <w:tcPr>
            <w:tcW w:w="1253" w:type="dxa"/>
            <w:vMerge/>
            <w:tcBorders>
              <w:left w:val="nil"/>
              <w:bottom w:val="single" w:sz="4" w:space="0" w:color="auto"/>
              <w:right w:val="single" w:sz="4" w:space="0" w:color="auto"/>
            </w:tcBorders>
            <w:shd w:val="clear" w:color="auto" w:fill="auto"/>
          </w:tcPr>
          <w:p w14:paraId="41FABF2B" w14:textId="77777777" w:rsidR="007B3EDE" w:rsidRPr="008D7DB1" w:rsidRDefault="007B3EDE" w:rsidP="000D65D7">
            <w:pPr>
              <w:autoSpaceDE w:val="0"/>
              <w:autoSpaceDN w:val="0"/>
              <w:adjustRightInd w:val="0"/>
              <w:spacing w:after="0" w:line="240" w:lineRule="auto"/>
              <w:rPr>
                <w:rFonts w:ascii="Arial Narrow" w:eastAsia="Times New Roman" w:hAnsi="Arial Narrow" w:cs="Calibri"/>
                <w:color w:val="000000"/>
                <w:sz w:val="18"/>
                <w:szCs w:val="18"/>
              </w:rPr>
            </w:pPr>
          </w:p>
        </w:tc>
        <w:tc>
          <w:tcPr>
            <w:tcW w:w="4016" w:type="dxa"/>
            <w:gridSpan w:val="2"/>
            <w:vMerge/>
            <w:tcBorders>
              <w:left w:val="nil"/>
              <w:bottom w:val="single" w:sz="4" w:space="0" w:color="auto"/>
              <w:right w:val="single" w:sz="4" w:space="0" w:color="auto"/>
            </w:tcBorders>
            <w:shd w:val="clear" w:color="auto" w:fill="auto"/>
          </w:tcPr>
          <w:p w14:paraId="5E6A0EAB" w14:textId="7E16D98B" w:rsidR="007B3EDE" w:rsidRPr="00F13D04" w:rsidRDefault="007B3EDE" w:rsidP="000D65D7">
            <w:pPr>
              <w:autoSpaceDE w:val="0"/>
              <w:autoSpaceDN w:val="0"/>
              <w:adjustRightInd w:val="0"/>
              <w:spacing w:after="0" w:line="240" w:lineRule="auto"/>
              <w:rPr>
                <w:rFonts w:ascii="Arial Narrow" w:eastAsia="Times New Roman" w:hAnsi="Arial Narrow" w:cs="Calibri"/>
                <w:color w:val="000000"/>
                <w:sz w:val="18"/>
                <w:szCs w:val="18"/>
                <w:highlight w:val="yellow"/>
              </w:rPr>
            </w:pPr>
          </w:p>
        </w:tc>
        <w:tc>
          <w:tcPr>
            <w:tcW w:w="2694" w:type="dxa"/>
            <w:tcBorders>
              <w:left w:val="single" w:sz="4" w:space="0" w:color="auto"/>
              <w:bottom w:val="single" w:sz="4" w:space="0" w:color="000000"/>
              <w:right w:val="single" w:sz="4" w:space="0" w:color="auto"/>
            </w:tcBorders>
            <w:shd w:val="clear" w:color="auto" w:fill="auto"/>
            <w:vAlign w:val="center"/>
            <w:hideMark/>
          </w:tcPr>
          <w:p w14:paraId="25C1A026" w14:textId="77777777" w:rsidR="007B3EDE" w:rsidRPr="008D7DB1" w:rsidRDefault="007B3EDE" w:rsidP="000D65D7">
            <w:pPr>
              <w:spacing w:after="0" w:line="240" w:lineRule="auto"/>
              <w:rPr>
                <w:rFonts w:ascii="Arial Narrow" w:eastAsia="Times New Roman" w:hAnsi="Arial Narrow" w:cs="Calibri"/>
                <w:color w:val="000000"/>
                <w:sz w:val="18"/>
                <w:szCs w:val="18"/>
              </w:rPr>
            </w:pPr>
          </w:p>
        </w:tc>
      </w:tr>
      <w:tr w:rsidR="007B3EDE" w:rsidRPr="008D7DB1" w14:paraId="316BAF3B" w14:textId="77777777" w:rsidTr="002737E2">
        <w:trPr>
          <w:trHeight w:val="590"/>
        </w:trPr>
        <w:tc>
          <w:tcPr>
            <w:tcW w:w="2194" w:type="dxa"/>
            <w:vMerge/>
            <w:tcBorders>
              <w:left w:val="single" w:sz="4" w:space="0" w:color="auto"/>
              <w:right w:val="single" w:sz="4" w:space="0" w:color="auto"/>
            </w:tcBorders>
            <w:vAlign w:val="center"/>
          </w:tcPr>
          <w:p w14:paraId="16DE3C07" w14:textId="77777777" w:rsidR="007B3EDE" w:rsidRPr="008D7DB1" w:rsidRDefault="007B3EDE" w:rsidP="000D65D7">
            <w:pPr>
              <w:spacing w:after="0" w:line="240" w:lineRule="auto"/>
              <w:rPr>
                <w:rFonts w:ascii="Arial Narrow" w:eastAsia="Times New Roman" w:hAnsi="Arial Narrow" w:cs="Calibri"/>
                <w:color w:val="000000"/>
                <w:sz w:val="18"/>
                <w:szCs w:val="18"/>
              </w:rPr>
            </w:pPr>
          </w:p>
        </w:tc>
        <w:tc>
          <w:tcPr>
            <w:tcW w:w="2171" w:type="dxa"/>
            <w:tcBorders>
              <w:top w:val="nil"/>
              <w:left w:val="nil"/>
              <w:bottom w:val="single" w:sz="4" w:space="0" w:color="auto"/>
              <w:right w:val="single" w:sz="4" w:space="0" w:color="auto"/>
            </w:tcBorders>
            <w:shd w:val="clear" w:color="auto" w:fill="auto"/>
          </w:tcPr>
          <w:p w14:paraId="66B1A412" w14:textId="557CF51D" w:rsidR="007B3EDE" w:rsidRPr="008D7DB1" w:rsidRDefault="007B3EDE" w:rsidP="000D65D7">
            <w:pPr>
              <w:spacing w:after="0" w:line="240" w:lineRule="auto"/>
              <w:rPr>
                <w:rFonts w:ascii="Arial Narrow" w:hAnsi="Arial Narrow"/>
                <w:sz w:val="18"/>
                <w:szCs w:val="18"/>
              </w:rPr>
            </w:pPr>
            <w:r w:rsidRPr="008D7DB1">
              <w:rPr>
                <w:rFonts w:ascii="Arial Narrow" w:hAnsi="Arial Narrow"/>
                <w:sz w:val="18"/>
                <w:szCs w:val="18"/>
              </w:rPr>
              <w:t>1.1.1b Develop unique leadership empowerment training programs for women/youth leadership as well as general women groups for active participants in the GCFRP</w:t>
            </w:r>
          </w:p>
        </w:tc>
        <w:tc>
          <w:tcPr>
            <w:tcW w:w="1253" w:type="dxa"/>
            <w:tcBorders>
              <w:top w:val="nil"/>
              <w:left w:val="nil"/>
              <w:bottom w:val="single" w:sz="4" w:space="0" w:color="auto"/>
              <w:right w:val="single" w:sz="4" w:space="0" w:color="auto"/>
            </w:tcBorders>
            <w:shd w:val="clear" w:color="auto" w:fill="auto"/>
            <w:noWrap/>
          </w:tcPr>
          <w:p w14:paraId="67AA49C5" w14:textId="77777777" w:rsidR="007B3EDE" w:rsidRPr="008D7DB1" w:rsidRDefault="007B3EDE" w:rsidP="00003067">
            <w:pPr>
              <w:spacing w:after="0" w:line="240" w:lineRule="auto"/>
              <w:rPr>
                <w:rFonts w:ascii="Arial Narrow" w:eastAsia="Times New Roman" w:hAnsi="Arial Narrow" w:cs="Calibri"/>
                <w:color w:val="000000"/>
                <w:sz w:val="18"/>
                <w:szCs w:val="18"/>
              </w:rPr>
            </w:pPr>
            <w:r w:rsidRPr="008D7DB1">
              <w:rPr>
                <w:rFonts w:ascii="Arial Narrow" w:eastAsia="Times New Roman" w:hAnsi="Arial Narrow" w:cs="Calibri"/>
                <w:color w:val="000000"/>
                <w:sz w:val="18"/>
                <w:szCs w:val="18"/>
              </w:rPr>
              <w:t>500 women, 500 youth</w:t>
            </w:r>
          </w:p>
          <w:p w14:paraId="47F023F9" w14:textId="0ADD0620" w:rsidR="007B3EDE" w:rsidRPr="008D7DB1" w:rsidRDefault="007B3EDE" w:rsidP="00003067">
            <w:pPr>
              <w:spacing w:after="0" w:line="240" w:lineRule="auto"/>
              <w:rPr>
                <w:rFonts w:ascii="Arial Narrow" w:eastAsia="Times New Roman" w:hAnsi="Arial Narrow" w:cs="Calibri"/>
                <w:color w:val="000000"/>
                <w:sz w:val="18"/>
                <w:szCs w:val="18"/>
              </w:rPr>
            </w:pPr>
            <w:r w:rsidRPr="008D7DB1">
              <w:rPr>
                <w:rFonts w:ascii="Arial Narrow" w:eastAsia="Times New Roman" w:hAnsi="Arial Narrow" w:cs="Calibri"/>
                <w:color w:val="000000"/>
                <w:sz w:val="18"/>
                <w:szCs w:val="18"/>
              </w:rPr>
              <w:t>Concept Notes for the training, Participant list, Training Reports, Evaluation list</w:t>
            </w:r>
          </w:p>
        </w:tc>
        <w:tc>
          <w:tcPr>
            <w:tcW w:w="4016" w:type="dxa"/>
            <w:gridSpan w:val="2"/>
            <w:tcBorders>
              <w:top w:val="nil"/>
              <w:left w:val="nil"/>
              <w:bottom w:val="single" w:sz="4" w:space="0" w:color="auto"/>
              <w:right w:val="single" w:sz="4" w:space="0" w:color="auto"/>
            </w:tcBorders>
            <w:shd w:val="clear" w:color="auto" w:fill="auto"/>
          </w:tcPr>
          <w:p w14:paraId="59F3F850" w14:textId="77777777" w:rsidR="007B3EDE" w:rsidRDefault="007B3EDE" w:rsidP="005551B2">
            <w:pPr>
              <w:rPr>
                <w:rFonts w:ascii="Arial Narrow" w:eastAsia="Times New Roman" w:hAnsi="Arial Narrow" w:cs="Calibri"/>
                <w:sz w:val="18"/>
                <w:szCs w:val="18"/>
              </w:rPr>
            </w:pPr>
            <w:r w:rsidRPr="005551B2">
              <w:rPr>
                <w:rFonts w:ascii="Arial Narrow" w:eastAsia="Times New Roman" w:hAnsi="Arial Narrow" w:cs="Calibri"/>
                <w:sz w:val="18"/>
                <w:szCs w:val="18"/>
              </w:rPr>
              <w:t xml:space="preserve">This activity is part of the MOU activities being implemented by </w:t>
            </w:r>
            <w:proofErr w:type="spellStart"/>
            <w:r w:rsidRPr="005551B2">
              <w:rPr>
                <w:rFonts w:ascii="Arial Narrow" w:eastAsia="Times New Roman" w:hAnsi="Arial Narrow" w:cs="Calibri"/>
                <w:sz w:val="18"/>
                <w:szCs w:val="18"/>
              </w:rPr>
              <w:t>Tropenbos</w:t>
            </w:r>
            <w:proofErr w:type="spellEnd"/>
            <w:r w:rsidRPr="005551B2">
              <w:rPr>
                <w:rFonts w:ascii="Arial Narrow" w:eastAsia="Times New Roman" w:hAnsi="Arial Narrow" w:cs="Calibri"/>
                <w:sz w:val="18"/>
                <w:szCs w:val="18"/>
              </w:rPr>
              <w:t xml:space="preserve"> Ghana</w:t>
            </w:r>
            <w:r>
              <w:rPr>
                <w:rFonts w:ascii="Arial Narrow" w:eastAsia="Times New Roman" w:hAnsi="Arial Narrow" w:cs="Calibri"/>
                <w:sz w:val="18"/>
                <w:szCs w:val="18"/>
              </w:rPr>
              <w:t xml:space="preserve"> in the project landscape. Currently leadership empowerment training programs for 500 women and 500 youth are </w:t>
            </w:r>
            <w:proofErr w:type="spellStart"/>
            <w:r>
              <w:rPr>
                <w:rFonts w:ascii="Arial Narrow" w:eastAsia="Times New Roman" w:hAnsi="Arial Narrow" w:cs="Calibri"/>
                <w:sz w:val="18"/>
                <w:szCs w:val="18"/>
              </w:rPr>
              <w:t>on going</w:t>
            </w:r>
            <w:proofErr w:type="spellEnd"/>
            <w:r>
              <w:rPr>
                <w:rFonts w:ascii="Arial Narrow" w:eastAsia="Times New Roman" w:hAnsi="Arial Narrow" w:cs="Calibri"/>
                <w:sz w:val="18"/>
                <w:szCs w:val="18"/>
              </w:rPr>
              <w:t xml:space="preserve"> and expected to be completed by mid-December, 2025.</w:t>
            </w:r>
          </w:p>
          <w:p w14:paraId="28A3CBD8" w14:textId="34FEBFEE" w:rsidR="007B3EDE" w:rsidRPr="005551B2" w:rsidRDefault="007B3EDE" w:rsidP="005551B2">
            <w:pPr>
              <w:rPr>
                <w:rFonts w:ascii="Arial Narrow" w:eastAsia="Times New Roman" w:hAnsi="Arial Narrow" w:cs="Calibri"/>
                <w:sz w:val="18"/>
                <w:szCs w:val="18"/>
                <w:highlight w:val="yellow"/>
              </w:rPr>
            </w:pPr>
            <w:r w:rsidRPr="00E606CE">
              <w:rPr>
                <w:rFonts w:ascii="Arial Narrow" w:eastAsia="Times New Roman" w:hAnsi="Arial Narrow" w:cs="Calibri"/>
                <w:sz w:val="18"/>
                <w:szCs w:val="18"/>
              </w:rPr>
              <w:t>This training is administered in a Training of Trainers (</w:t>
            </w:r>
            <w:proofErr w:type="spellStart"/>
            <w:r w:rsidRPr="00E606CE">
              <w:rPr>
                <w:rFonts w:ascii="Arial Narrow" w:eastAsia="Times New Roman" w:hAnsi="Arial Narrow" w:cs="Calibri"/>
                <w:sz w:val="18"/>
                <w:szCs w:val="18"/>
              </w:rPr>
              <w:t>ToT</w:t>
            </w:r>
            <w:proofErr w:type="spellEnd"/>
            <w:r w:rsidRPr="00E606CE">
              <w:rPr>
                <w:rFonts w:ascii="Arial Narrow" w:eastAsia="Times New Roman" w:hAnsi="Arial Narrow" w:cs="Calibri"/>
                <w:sz w:val="18"/>
                <w:szCs w:val="18"/>
              </w:rPr>
              <w:t xml:space="preserve">) modality, which seeks to encourage transfer of knowledge from trained community representatives to the </w:t>
            </w:r>
            <w:r w:rsidRPr="00E606CE">
              <w:rPr>
                <w:rFonts w:ascii="Arial Narrow" w:eastAsia="Times New Roman" w:hAnsi="Arial Narrow" w:cs="Calibri"/>
                <w:sz w:val="18"/>
                <w:szCs w:val="18"/>
              </w:rPr>
              <w:lastRenderedPageBreak/>
              <w:t>rest of the community members. Hence improves their leadership skills.</w:t>
            </w:r>
          </w:p>
        </w:tc>
        <w:tc>
          <w:tcPr>
            <w:tcW w:w="2694" w:type="dxa"/>
            <w:tcBorders>
              <w:top w:val="nil"/>
              <w:left w:val="single" w:sz="4" w:space="0" w:color="auto"/>
              <w:bottom w:val="single" w:sz="4" w:space="0" w:color="000000"/>
              <w:right w:val="single" w:sz="4" w:space="0" w:color="auto"/>
            </w:tcBorders>
            <w:vAlign w:val="center"/>
          </w:tcPr>
          <w:p w14:paraId="53D870C9" w14:textId="77777777" w:rsidR="007B3EDE" w:rsidRPr="008D7DB1" w:rsidRDefault="007B3EDE" w:rsidP="000D65D7">
            <w:pPr>
              <w:spacing w:after="0" w:line="240" w:lineRule="auto"/>
              <w:rPr>
                <w:rFonts w:ascii="Arial Narrow" w:eastAsia="Times New Roman" w:hAnsi="Arial Narrow" w:cs="Calibri"/>
                <w:color w:val="000000"/>
                <w:sz w:val="18"/>
                <w:szCs w:val="18"/>
              </w:rPr>
            </w:pPr>
          </w:p>
        </w:tc>
      </w:tr>
      <w:tr w:rsidR="007B3EDE" w:rsidRPr="008D7DB1" w14:paraId="4D8E0F1D" w14:textId="77777777" w:rsidTr="002737E2">
        <w:trPr>
          <w:trHeight w:val="590"/>
        </w:trPr>
        <w:tc>
          <w:tcPr>
            <w:tcW w:w="2194" w:type="dxa"/>
            <w:vMerge/>
            <w:tcBorders>
              <w:left w:val="single" w:sz="4" w:space="0" w:color="auto"/>
              <w:right w:val="single" w:sz="4" w:space="0" w:color="auto"/>
            </w:tcBorders>
            <w:vAlign w:val="center"/>
          </w:tcPr>
          <w:p w14:paraId="60B912DB" w14:textId="77777777" w:rsidR="007B3EDE" w:rsidRPr="008D7DB1" w:rsidRDefault="007B3EDE" w:rsidP="000D65D7">
            <w:pPr>
              <w:spacing w:after="0" w:line="240" w:lineRule="auto"/>
              <w:rPr>
                <w:rFonts w:ascii="Arial Narrow" w:eastAsia="Times New Roman" w:hAnsi="Arial Narrow" w:cs="Calibri"/>
                <w:color w:val="000000"/>
                <w:sz w:val="18"/>
                <w:szCs w:val="18"/>
              </w:rPr>
            </w:pPr>
          </w:p>
        </w:tc>
        <w:tc>
          <w:tcPr>
            <w:tcW w:w="2171" w:type="dxa"/>
            <w:tcBorders>
              <w:top w:val="nil"/>
              <w:left w:val="nil"/>
              <w:bottom w:val="single" w:sz="4" w:space="0" w:color="auto"/>
              <w:right w:val="single" w:sz="4" w:space="0" w:color="auto"/>
            </w:tcBorders>
            <w:shd w:val="clear" w:color="auto" w:fill="auto"/>
          </w:tcPr>
          <w:p w14:paraId="371555EB" w14:textId="1AE87F9F" w:rsidR="007B3EDE" w:rsidRPr="008D7DB1" w:rsidRDefault="007B3EDE" w:rsidP="000D65D7">
            <w:pPr>
              <w:spacing w:after="0" w:line="240" w:lineRule="auto"/>
              <w:rPr>
                <w:rFonts w:ascii="Arial Narrow" w:hAnsi="Arial Narrow"/>
                <w:sz w:val="18"/>
                <w:szCs w:val="18"/>
              </w:rPr>
            </w:pPr>
            <w:r w:rsidRPr="008D7DB1">
              <w:rPr>
                <w:rFonts w:ascii="Arial Narrow" w:hAnsi="Arial Narrow"/>
                <w:sz w:val="18"/>
                <w:szCs w:val="18"/>
              </w:rPr>
              <w:t>1.1.1c. Support the sensitization and implementation of bye laws</w:t>
            </w:r>
          </w:p>
        </w:tc>
        <w:tc>
          <w:tcPr>
            <w:tcW w:w="1253" w:type="dxa"/>
            <w:tcBorders>
              <w:top w:val="nil"/>
              <w:left w:val="nil"/>
              <w:bottom w:val="single" w:sz="4" w:space="0" w:color="auto"/>
              <w:right w:val="single" w:sz="4" w:space="0" w:color="auto"/>
            </w:tcBorders>
            <w:shd w:val="clear" w:color="auto" w:fill="auto"/>
            <w:noWrap/>
          </w:tcPr>
          <w:p w14:paraId="3967ADE4" w14:textId="77777777" w:rsidR="007B3EDE" w:rsidRPr="008D7DB1" w:rsidRDefault="007B3EDE" w:rsidP="00105E54">
            <w:pPr>
              <w:spacing w:after="0" w:line="240" w:lineRule="auto"/>
              <w:rPr>
                <w:rFonts w:ascii="Arial Narrow" w:eastAsia="Times New Roman" w:hAnsi="Arial Narrow" w:cs="Calibri"/>
                <w:color w:val="000000"/>
                <w:sz w:val="18"/>
                <w:szCs w:val="18"/>
              </w:rPr>
            </w:pPr>
            <w:r w:rsidRPr="008D7DB1">
              <w:rPr>
                <w:rFonts w:ascii="Arial Narrow" w:eastAsia="Times New Roman" w:hAnsi="Arial Narrow" w:cs="Calibri"/>
                <w:color w:val="000000"/>
                <w:sz w:val="18"/>
                <w:szCs w:val="18"/>
              </w:rPr>
              <w:t>200 women</w:t>
            </w:r>
          </w:p>
          <w:p w14:paraId="1AFFFCBA" w14:textId="5986C77D" w:rsidR="007B3EDE" w:rsidRPr="008D7DB1" w:rsidRDefault="007B3EDE" w:rsidP="00105E54">
            <w:pPr>
              <w:spacing w:after="0" w:line="240" w:lineRule="auto"/>
              <w:rPr>
                <w:rFonts w:ascii="Arial Narrow" w:eastAsia="Times New Roman" w:hAnsi="Arial Narrow" w:cs="Calibri"/>
                <w:color w:val="000000"/>
                <w:sz w:val="18"/>
                <w:szCs w:val="18"/>
              </w:rPr>
            </w:pPr>
            <w:r w:rsidRPr="008D7DB1">
              <w:rPr>
                <w:rFonts w:ascii="Arial Narrow" w:eastAsia="Times New Roman" w:hAnsi="Arial Narrow" w:cs="Calibri"/>
                <w:color w:val="000000"/>
                <w:sz w:val="18"/>
                <w:szCs w:val="18"/>
              </w:rPr>
              <w:t>Concept Notes for the Engagements, Engagement Reports</w:t>
            </w:r>
          </w:p>
          <w:p w14:paraId="488DE399" w14:textId="712D51B2" w:rsidR="007B3EDE" w:rsidRPr="008D7DB1" w:rsidRDefault="007B3EDE" w:rsidP="000D65D7">
            <w:pPr>
              <w:spacing w:after="0" w:line="240" w:lineRule="auto"/>
              <w:jc w:val="right"/>
              <w:rPr>
                <w:rFonts w:ascii="Arial Narrow" w:eastAsia="Times New Roman" w:hAnsi="Arial Narrow" w:cs="Calibri"/>
                <w:color w:val="000000"/>
                <w:sz w:val="18"/>
                <w:szCs w:val="18"/>
              </w:rPr>
            </w:pPr>
          </w:p>
        </w:tc>
        <w:tc>
          <w:tcPr>
            <w:tcW w:w="4016" w:type="dxa"/>
            <w:gridSpan w:val="2"/>
            <w:tcBorders>
              <w:top w:val="nil"/>
              <w:left w:val="nil"/>
              <w:bottom w:val="single" w:sz="4" w:space="0" w:color="auto"/>
              <w:right w:val="single" w:sz="4" w:space="0" w:color="auto"/>
            </w:tcBorders>
            <w:shd w:val="clear" w:color="auto" w:fill="auto"/>
          </w:tcPr>
          <w:p w14:paraId="2F55C6E2" w14:textId="1773ADB8" w:rsidR="007B3EDE" w:rsidRDefault="007B3EDE" w:rsidP="00105E54">
            <w:pPr>
              <w:autoSpaceDE w:val="0"/>
              <w:autoSpaceDN w:val="0"/>
              <w:adjustRightInd w:val="0"/>
              <w:spacing w:after="0" w:line="240" w:lineRule="auto"/>
              <w:rPr>
                <w:rFonts w:ascii="Arial Narrow" w:eastAsia="Times New Roman" w:hAnsi="Arial Narrow" w:cs="Calibri"/>
                <w:color w:val="000000"/>
                <w:sz w:val="18"/>
                <w:szCs w:val="18"/>
              </w:rPr>
            </w:pPr>
            <w:r w:rsidRPr="003F693C">
              <w:rPr>
                <w:rFonts w:ascii="Arial Narrow" w:eastAsia="Times New Roman" w:hAnsi="Arial Narrow" w:cs="Calibri"/>
                <w:color w:val="000000"/>
                <w:sz w:val="18"/>
                <w:szCs w:val="18"/>
              </w:rPr>
              <w:t xml:space="preserve">This activity is part of the MOU activities being implemented by </w:t>
            </w:r>
            <w:proofErr w:type="spellStart"/>
            <w:r w:rsidRPr="003F693C">
              <w:rPr>
                <w:rFonts w:ascii="Arial Narrow" w:eastAsia="Times New Roman" w:hAnsi="Arial Narrow" w:cs="Calibri"/>
                <w:color w:val="000000"/>
                <w:sz w:val="18"/>
                <w:szCs w:val="18"/>
              </w:rPr>
              <w:t>Tropenbos</w:t>
            </w:r>
            <w:proofErr w:type="spellEnd"/>
            <w:r w:rsidRPr="003F693C">
              <w:rPr>
                <w:rFonts w:ascii="Arial Narrow" w:eastAsia="Times New Roman" w:hAnsi="Arial Narrow" w:cs="Calibri"/>
                <w:color w:val="000000"/>
                <w:sz w:val="18"/>
                <w:szCs w:val="18"/>
              </w:rPr>
              <w:t xml:space="preserve"> Ghana in the project landscape. Currently </w:t>
            </w:r>
            <w:r>
              <w:rPr>
                <w:rFonts w:ascii="Arial Narrow" w:eastAsia="Times New Roman" w:hAnsi="Arial Narrow" w:cs="Calibri"/>
                <w:color w:val="000000"/>
                <w:sz w:val="18"/>
                <w:szCs w:val="18"/>
              </w:rPr>
              <w:t xml:space="preserve">sensitization </w:t>
            </w:r>
            <w:r w:rsidRPr="003F693C">
              <w:rPr>
                <w:rFonts w:ascii="Arial Narrow" w:eastAsia="Times New Roman" w:hAnsi="Arial Narrow" w:cs="Calibri"/>
                <w:color w:val="000000"/>
                <w:sz w:val="18"/>
                <w:szCs w:val="18"/>
              </w:rPr>
              <w:t>programs</w:t>
            </w:r>
            <w:r>
              <w:rPr>
                <w:rFonts w:ascii="Arial Narrow" w:eastAsia="Times New Roman" w:hAnsi="Arial Narrow" w:cs="Calibri"/>
                <w:color w:val="000000"/>
                <w:sz w:val="18"/>
                <w:szCs w:val="18"/>
              </w:rPr>
              <w:t xml:space="preserve"> on implementation of byelaws</w:t>
            </w:r>
            <w:r w:rsidRPr="003F693C">
              <w:rPr>
                <w:rFonts w:ascii="Arial Narrow" w:eastAsia="Times New Roman" w:hAnsi="Arial Narrow" w:cs="Calibri"/>
                <w:color w:val="000000"/>
                <w:sz w:val="18"/>
                <w:szCs w:val="18"/>
              </w:rPr>
              <w:t xml:space="preserve"> for </w:t>
            </w:r>
            <w:r>
              <w:rPr>
                <w:rFonts w:ascii="Arial Narrow" w:eastAsia="Times New Roman" w:hAnsi="Arial Narrow" w:cs="Calibri"/>
                <w:color w:val="000000"/>
                <w:sz w:val="18"/>
                <w:szCs w:val="18"/>
              </w:rPr>
              <w:t>2</w:t>
            </w:r>
            <w:r w:rsidRPr="003F693C">
              <w:rPr>
                <w:rFonts w:ascii="Arial Narrow" w:eastAsia="Times New Roman" w:hAnsi="Arial Narrow" w:cs="Calibri"/>
                <w:color w:val="000000"/>
                <w:sz w:val="18"/>
                <w:szCs w:val="18"/>
              </w:rPr>
              <w:t>00 women are on</w:t>
            </w:r>
            <w:r>
              <w:rPr>
                <w:rFonts w:ascii="Arial Narrow" w:eastAsia="Times New Roman" w:hAnsi="Arial Narrow" w:cs="Calibri"/>
                <w:color w:val="000000"/>
                <w:sz w:val="18"/>
                <w:szCs w:val="18"/>
              </w:rPr>
              <w:t>-</w:t>
            </w:r>
            <w:r w:rsidRPr="003F693C">
              <w:rPr>
                <w:rFonts w:ascii="Arial Narrow" w:eastAsia="Times New Roman" w:hAnsi="Arial Narrow" w:cs="Calibri"/>
                <w:color w:val="000000"/>
                <w:sz w:val="18"/>
                <w:szCs w:val="18"/>
              </w:rPr>
              <w:t xml:space="preserve"> going and expected to be completed by mid-December, 2025.</w:t>
            </w:r>
          </w:p>
          <w:p w14:paraId="4BDC3619" w14:textId="77777777" w:rsidR="007B3EDE" w:rsidRDefault="007B3EDE" w:rsidP="00105E54">
            <w:pPr>
              <w:autoSpaceDE w:val="0"/>
              <w:autoSpaceDN w:val="0"/>
              <w:adjustRightInd w:val="0"/>
              <w:spacing w:after="0" w:line="240" w:lineRule="auto"/>
              <w:rPr>
                <w:rFonts w:ascii="Arial Narrow" w:eastAsia="Times New Roman" w:hAnsi="Arial Narrow" w:cs="Calibri"/>
                <w:color w:val="000000"/>
                <w:sz w:val="18"/>
                <w:szCs w:val="18"/>
              </w:rPr>
            </w:pPr>
          </w:p>
          <w:p w14:paraId="035EB7EF" w14:textId="4EDFFB41" w:rsidR="007B3EDE" w:rsidRPr="003F693C" w:rsidRDefault="007B3EDE" w:rsidP="00105E54">
            <w:pPr>
              <w:autoSpaceDE w:val="0"/>
              <w:autoSpaceDN w:val="0"/>
              <w:adjustRightInd w:val="0"/>
              <w:spacing w:after="0" w:line="240" w:lineRule="auto"/>
              <w:rPr>
                <w:rFonts w:ascii="Arial Narrow" w:eastAsia="Times New Roman" w:hAnsi="Arial Narrow" w:cs="Calibri"/>
                <w:color w:val="000000"/>
                <w:sz w:val="18"/>
                <w:szCs w:val="18"/>
              </w:rPr>
            </w:pPr>
            <w:r>
              <w:rPr>
                <w:rFonts w:ascii="Arial Narrow" w:eastAsia="Times New Roman" w:hAnsi="Arial Narrow" w:cs="Calibri"/>
                <w:color w:val="000000"/>
                <w:sz w:val="18"/>
                <w:szCs w:val="18"/>
              </w:rPr>
              <w:t xml:space="preserve">This will lead to </w:t>
            </w:r>
            <w:r w:rsidRPr="00B37CC3">
              <w:rPr>
                <w:rFonts w:ascii="Arial Narrow" w:eastAsia="Times New Roman" w:hAnsi="Arial Narrow" w:cs="Calibri"/>
                <w:color w:val="000000"/>
                <w:sz w:val="18"/>
                <w:szCs w:val="18"/>
              </w:rPr>
              <w:t>improved gender-responsive governance for nature-positive climate change mitigation in forests landscapes and adaptation</w:t>
            </w:r>
            <w:r>
              <w:rPr>
                <w:rFonts w:ascii="Arial Narrow" w:eastAsia="Times New Roman" w:hAnsi="Arial Narrow" w:cs="Calibri"/>
                <w:color w:val="000000"/>
                <w:sz w:val="18"/>
                <w:szCs w:val="18"/>
              </w:rPr>
              <w:t xml:space="preserve"> in the </w:t>
            </w:r>
            <w:r w:rsidRPr="00B37CC3">
              <w:rPr>
                <w:rFonts w:ascii="Arial Narrow" w:eastAsia="Times New Roman" w:hAnsi="Arial Narrow" w:cs="Calibri"/>
                <w:color w:val="000000"/>
                <w:sz w:val="18"/>
                <w:szCs w:val="18"/>
              </w:rPr>
              <w:t>Ahafo Ano HIA</w:t>
            </w:r>
          </w:p>
          <w:p w14:paraId="06614C83" w14:textId="085B3D92" w:rsidR="007B3EDE" w:rsidRPr="00F13D04" w:rsidRDefault="007B3EDE" w:rsidP="00105E54">
            <w:pPr>
              <w:autoSpaceDE w:val="0"/>
              <w:autoSpaceDN w:val="0"/>
              <w:adjustRightInd w:val="0"/>
              <w:spacing w:after="0" w:line="240" w:lineRule="auto"/>
              <w:rPr>
                <w:rFonts w:ascii="Arial Narrow" w:eastAsia="Times New Roman" w:hAnsi="Arial Narrow" w:cs="Calibri"/>
                <w:color w:val="000000"/>
                <w:sz w:val="18"/>
                <w:szCs w:val="18"/>
                <w:highlight w:val="yellow"/>
              </w:rPr>
            </w:pPr>
          </w:p>
        </w:tc>
        <w:tc>
          <w:tcPr>
            <w:tcW w:w="2694" w:type="dxa"/>
            <w:tcBorders>
              <w:top w:val="nil"/>
              <w:left w:val="single" w:sz="4" w:space="0" w:color="auto"/>
              <w:bottom w:val="single" w:sz="4" w:space="0" w:color="000000"/>
              <w:right w:val="single" w:sz="4" w:space="0" w:color="auto"/>
            </w:tcBorders>
            <w:vAlign w:val="center"/>
          </w:tcPr>
          <w:p w14:paraId="5DC0EE97" w14:textId="091AEE97" w:rsidR="007B3EDE" w:rsidRPr="008D7DB1" w:rsidRDefault="007B3EDE" w:rsidP="000D65D7">
            <w:pPr>
              <w:spacing w:after="0" w:line="240" w:lineRule="auto"/>
              <w:rPr>
                <w:rFonts w:ascii="Arial Narrow" w:eastAsia="Times New Roman" w:hAnsi="Arial Narrow" w:cs="Calibri"/>
                <w:color w:val="000000"/>
                <w:sz w:val="18"/>
                <w:szCs w:val="18"/>
              </w:rPr>
            </w:pPr>
          </w:p>
        </w:tc>
      </w:tr>
      <w:tr w:rsidR="007B3EDE" w:rsidRPr="008D7DB1" w14:paraId="74054FC0" w14:textId="77777777" w:rsidTr="002737E2">
        <w:trPr>
          <w:trHeight w:val="590"/>
        </w:trPr>
        <w:tc>
          <w:tcPr>
            <w:tcW w:w="2194" w:type="dxa"/>
            <w:vMerge/>
            <w:tcBorders>
              <w:left w:val="single" w:sz="4" w:space="0" w:color="auto"/>
              <w:right w:val="single" w:sz="4" w:space="0" w:color="auto"/>
            </w:tcBorders>
            <w:vAlign w:val="center"/>
          </w:tcPr>
          <w:p w14:paraId="4CB8E67F" w14:textId="77777777" w:rsidR="007B3EDE" w:rsidRPr="008D7DB1" w:rsidRDefault="007B3EDE" w:rsidP="000D65D7">
            <w:pPr>
              <w:spacing w:after="0" w:line="240" w:lineRule="auto"/>
              <w:rPr>
                <w:rFonts w:ascii="Arial Narrow" w:eastAsia="Times New Roman" w:hAnsi="Arial Narrow" w:cs="Calibri"/>
                <w:color w:val="000000"/>
                <w:sz w:val="18"/>
                <w:szCs w:val="18"/>
              </w:rPr>
            </w:pPr>
          </w:p>
        </w:tc>
        <w:tc>
          <w:tcPr>
            <w:tcW w:w="2171" w:type="dxa"/>
            <w:tcBorders>
              <w:top w:val="nil"/>
              <w:left w:val="nil"/>
              <w:bottom w:val="single" w:sz="4" w:space="0" w:color="auto"/>
              <w:right w:val="single" w:sz="4" w:space="0" w:color="auto"/>
            </w:tcBorders>
            <w:shd w:val="clear" w:color="auto" w:fill="auto"/>
          </w:tcPr>
          <w:p w14:paraId="6C6F6A81" w14:textId="6BC9EE69" w:rsidR="007B3EDE" w:rsidRPr="008D7DB1" w:rsidRDefault="007B3EDE" w:rsidP="000D65D7">
            <w:pPr>
              <w:spacing w:after="0" w:line="240" w:lineRule="auto"/>
              <w:rPr>
                <w:rFonts w:ascii="Arial Narrow" w:hAnsi="Arial Narrow"/>
                <w:sz w:val="18"/>
                <w:szCs w:val="18"/>
              </w:rPr>
            </w:pPr>
            <w:r w:rsidRPr="008D7DB1">
              <w:rPr>
                <w:rFonts w:ascii="Arial Narrow" w:hAnsi="Arial Narrow"/>
                <w:sz w:val="18"/>
                <w:szCs w:val="18"/>
              </w:rPr>
              <w:t>1.1.1d Set up Office space for effective running of the Community Governance</w:t>
            </w:r>
          </w:p>
        </w:tc>
        <w:tc>
          <w:tcPr>
            <w:tcW w:w="1253" w:type="dxa"/>
            <w:tcBorders>
              <w:top w:val="nil"/>
              <w:left w:val="nil"/>
              <w:bottom w:val="single" w:sz="4" w:space="0" w:color="auto"/>
              <w:right w:val="single" w:sz="4" w:space="0" w:color="auto"/>
            </w:tcBorders>
            <w:shd w:val="clear" w:color="auto" w:fill="auto"/>
            <w:noWrap/>
          </w:tcPr>
          <w:p w14:paraId="289F5A50" w14:textId="77777777" w:rsidR="007B3EDE" w:rsidRPr="008D7DB1" w:rsidRDefault="007B3EDE" w:rsidP="008016DE">
            <w:pPr>
              <w:spacing w:after="0" w:line="240" w:lineRule="auto"/>
              <w:rPr>
                <w:rFonts w:ascii="Arial Narrow" w:eastAsia="Times New Roman" w:hAnsi="Arial Narrow" w:cs="Calibri"/>
                <w:color w:val="000000"/>
                <w:sz w:val="18"/>
                <w:szCs w:val="18"/>
              </w:rPr>
            </w:pPr>
            <w:r w:rsidRPr="008D7DB1">
              <w:rPr>
                <w:rFonts w:ascii="Arial Narrow" w:eastAsia="Times New Roman" w:hAnsi="Arial Narrow" w:cs="Calibri"/>
                <w:color w:val="000000"/>
                <w:sz w:val="18"/>
                <w:szCs w:val="18"/>
              </w:rPr>
              <w:t>Contractual</w:t>
            </w:r>
          </w:p>
          <w:p w14:paraId="0955C4F0" w14:textId="04587E57" w:rsidR="007B3EDE" w:rsidRPr="008D7DB1" w:rsidRDefault="007B3EDE" w:rsidP="008016DE">
            <w:pPr>
              <w:spacing w:after="0" w:line="240" w:lineRule="auto"/>
              <w:rPr>
                <w:rFonts w:ascii="Arial Narrow" w:eastAsia="Times New Roman" w:hAnsi="Arial Narrow" w:cs="Calibri"/>
                <w:color w:val="000000"/>
                <w:sz w:val="18"/>
                <w:szCs w:val="18"/>
              </w:rPr>
            </w:pPr>
            <w:r w:rsidRPr="008D7DB1">
              <w:rPr>
                <w:rFonts w:ascii="Arial Narrow" w:eastAsia="Times New Roman" w:hAnsi="Arial Narrow" w:cs="Calibri"/>
                <w:color w:val="000000"/>
                <w:sz w:val="18"/>
                <w:szCs w:val="18"/>
              </w:rPr>
              <w:t>Office space for the HIA constructed and furnished</w:t>
            </w:r>
          </w:p>
        </w:tc>
        <w:tc>
          <w:tcPr>
            <w:tcW w:w="4016" w:type="dxa"/>
            <w:gridSpan w:val="2"/>
            <w:tcBorders>
              <w:top w:val="nil"/>
              <w:left w:val="nil"/>
              <w:bottom w:val="single" w:sz="4" w:space="0" w:color="auto"/>
              <w:right w:val="single" w:sz="4" w:space="0" w:color="auto"/>
            </w:tcBorders>
            <w:shd w:val="clear" w:color="auto" w:fill="auto"/>
          </w:tcPr>
          <w:p w14:paraId="68876962" w14:textId="77777777" w:rsidR="007B3EDE" w:rsidRDefault="007B3EDE" w:rsidP="000D65D7">
            <w:pPr>
              <w:autoSpaceDE w:val="0"/>
              <w:autoSpaceDN w:val="0"/>
              <w:adjustRightInd w:val="0"/>
              <w:spacing w:after="0" w:line="240" w:lineRule="auto"/>
              <w:rPr>
                <w:rFonts w:ascii="Arial Narrow" w:eastAsia="Times New Roman" w:hAnsi="Arial Narrow" w:cs="Calibri"/>
                <w:color w:val="000000"/>
                <w:sz w:val="18"/>
                <w:szCs w:val="18"/>
              </w:rPr>
            </w:pPr>
            <w:r w:rsidRPr="009A5617">
              <w:rPr>
                <w:rFonts w:ascii="Arial Narrow" w:eastAsia="Times New Roman" w:hAnsi="Arial Narrow" w:cs="Calibri"/>
                <w:color w:val="000000"/>
                <w:sz w:val="18"/>
                <w:szCs w:val="18"/>
              </w:rPr>
              <w:t xml:space="preserve">The construction of the office space for the HIA commenced in the first quarter of 2025 and was completed in October, 2025. </w:t>
            </w:r>
            <w:r>
              <w:rPr>
                <w:rFonts w:ascii="Arial Narrow" w:eastAsia="Times New Roman" w:hAnsi="Arial Narrow" w:cs="Calibri"/>
                <w:color w:val="000000"/>
                <w:sz w:val="18"/>
                <w:szCs w:val="18"/>
              </w:rPr>
              <w:t>Electricity connectivity arrangement are underway, after which the office space will be handed over to the HIA to support the effective running of community governance.</w:t>
            </w:r>
          </w:p>
          <w:p w14:paraId="3A70D838" w14:textId="432B206A" w:rsidR="007B3EDE" w:rsidRPr="00F13D04" w:rsidRDefault="007B3EDE" w:rsidP="000D65D7">
            <w:pPr>
              <w:autoSpaceDE w:val="0"/>
              <w:autoSpaceDN w:val="0"/>
              <w:adjustRightInd w:val="0"/>
              <w:spacing w:after="0" w:line="240" w:lineRule="auto"/>
              <w:rPr>
                <w:rFonts w:ascii="Arial Narrow" w:eastAsia="Times New Roman" w:hAnsi="Arial Narrow" w:cs="Calibri"/>
                <w:color w:val="000000"/>
                <w:sz w:val="18"/>
                <w:szCs w:val="18"/>
                <w:highlight w:val="yellow"/>
              </w:rPr>
            </w:pPr>
          </w:p>
        </w:tc>
        <w:tc>
          <w:tcPr>
            <w:tcW w:w="2694" w:type="dxa"/>
            <w:tcBorders>
              <w:top w:val="nil"/>
              <w:left w:val="single" w:sz="4" w:space="0" w:color="auto"/>
              <w:bottom w:val="single" w:sz="4" w:space="0" w:color="000000"/>
              <w:right w:val="single" w:sz="4" w:space="0" w:color="auto"/>
            </w:tcBorders>
            <w:vAlign w:val="center"/>
          </w:tcPr>
          <w:p w14:paraId="1623BC8E" w14:textId="77777777" w:rsidR="007B3EDE" w:rsidRPr="008D7DB1" w:rsidRDefault="007B3EDE" w:rsidP="000D65D7">
            <w:pPr>
              <w:spacing w:after="0" w:line="240" w:lineRule="auto"/>
              <w:rPr>
                <w:rFonts w:ascii="Arial Narrow" w:eastAsia="Times New Roman" w:hAnsi="Arial Narrow" w:cs="Calibri"/>
                <w:color w:val="000000"/>
                <w:sz w:val="18"/>
                <w:szCs w:val="18"/>
              </w:rPr>
            </w:pPr>
          </w:p>
        </w:tc>
      </w:tr>
      <w:tr w:rsidR="007B3EDE" w:rsidRPr="008D7DB1" w14:paraId="3CCAAD88" w14:textId="77777777" w:rsidTr="002737E2">
        <w:trPr>
          <w:trHeight w:val="590"/>
        </w:trPr>
        <w:tc>
          <w:tcPr>
            <w:tcW w:w="2194" w:type="dxa"/>
            <w:vMerge/>
            <w:tcBorders>
              <w:left w:val="single" w:sz="4" w:space="0" w:color="auto"/>
              <w:right w:val="single" w:sz="4" w:space="0" w:color="auto"/>
            </w:tcBorders>
            <w:vAlign w:val="center"/>
          </w:tcPr>
          <w:p w14:paraId="105CFEB9" w14:textId="77777777" w:rsidR="007B3EDE" w:rsidRPr="008D7DB1" w:rsidRDefault="007B3EDE" w:rsidP="000D65D7">
            <w:pPr>
              <w:spacing w:after="0" w:line="240" w:lineRule="auto"/>
              <w:rPr>
                <w:rFonts w:ascii="Arial Narrow" w:eastAsia="Times New Roman" w:hAnsi="Arial Narrow" w:cs="Calibri"/>
                <w:color w:val="000000"/>
                <w:sz w:val="18"/>
                <w:szCs w:val="18"/>
              </w:rPr>
            </w:pPr>
          </w:p>
        </w:tc>
        <w:tc>
          <w:tcPr>
            <w:tcW w:w="2171" w:type="dxa"/>
            <w:tcBorders>
              <w:top w:val="nil"/>
              <w:left w:val="nil"/>
              <w:bottom w:val="single" w:sz="4" w:space="0" w:color="auto"/>
              <w:right w:val="single" w:sz="4" w:space="0" w:color="auto"/>
            </w:tcBorders>
            <w:shd w:val="clear" w:color="auto" w:fill="auto"/>
          </w:tcPr>
          <w:p w14:paraId="5AA4B7C7" w14:textId="161D9371" w:rsidR="007B3EDE" w:rsidRPr="008D7DB1" w:rsidRDefault="007B3EDE" w:rsidP="000D65D7">
            <w:pPr>
              <w:spacing w:after="0" w:line="240" w:lineRule="auto"/>
              <w:rPr>
                <w:rFonts w:ascii="Arial Narrow" w:hAnsi="Arial Narrow"/>
                <w:sz w:val="18"/>
                <w:szCs w:val="18"/>
              </w:rPr>
            </w:pPr>
            <w:r w:rsidRPr="008D7DB1">
              <w:rPr>
                <w:rFonts w:ascii="Arial Narrow" w:hAnsi="Arial Narrow"/>
                <w:sz w:val="18"/>
                <w:szCs w:val="18"/>
              </w:rPr>
              <w:t>1.1.2 Map stakeholders for the gender action plan (GAP) and develop GAP monitoring framework</w:t>
            </w:r>
          </w:p>
        </w:tc>
        <w:tc>
          <w:tcPr>
            <w:tcW w:w="1253" w:type="dxa"/>
            <w:tcBorders>
              <w:top w:val="nil"/>
              <w:left w:val="nil"/>
              <w:bottom w:val="single" w:sz="4" w:space="0" w:color="auto"/>
              <w:right w:val="single" w:sz="4" w:space="0" w:color="auto"/>
            </w:tcBorders>
            <w:shd w:val="clear" w:color="auto" w:fill="auto"/>
            <w:noWrap/>
          </w:tcPr>
          <w:p w14:paraId="7C2B2C73" w14:textId="1897FF04" w:rsidR="007B3EDE" w:rsidRPr="008D7DB1" w:rsidRDefault="007B3EDE" w:rsidP="00803182">
            <w:pPr>
              <w:spacing w:after="0" w:line="240" w:lineRule="auto"/>
              <w:rPr>
                <w:rFonts w:ascii="Arial Narrow" w:eastAsia="Times New Roman" w:hAnsi="Arial Narrow" w:cs="Calibri"/>
                <w:color w:val="000000"/>
                <w:sz w:val="18"/>
                <w:szCs w:val="18"/>
              </w:rPr>
            </w:pPr>
            <w:r w:rsidRPr="008D7DB1">
              <w:rPr>
                <w:rFonts w:ascii="Arial Narrow" w:eastAsia="Times New Roman" w:hAnsi="Arial Narrow" w:cs="Calibri"/>
                <w:color w:val="000000"/>
                <w:sz w:val="18"/>
                <w:szCs w:val="18"/>
              </w:rPr>
              <w:t>Consultancy procured</w:t>
            </w:r>
          </w:p>
        </w:tc>
        <w:tc>
          <w:tcPr>
            <w:tcW w:w="4016" w:type="dxa"/>
            <w:gridSpan w:val="2"/>
            <w:tcBorders>
              <w:top w:val="nil"/>
              <w:left w:val="nil"/>
              <w:bottom w:val="single" w:sz="4" w:space="0" w:color="auto"/>
              <w:right w:val="single" w:sz="4" w:space="0" w:color="auto"/>
            </w:tcBorders>
            <w:shd w:val="clear" w:color="auto" w:fill="auto"/>
          </w:tcPr>
          <w:p w14:paraId="4BC6A6CA" w14:textId="62C9E1A3" w:rsidR="007B3EDE" w:rsidRPr="006F4331" w:rsidRDefault="007B3EDE" w:rsidP="000F0E7D">
            <w:pPr>
              <w:autoSpaceDE w:val="0"/>
              <w:autoSpaceDN w:val="0"/>
              <w:adjustRightInd w:val="0"/>
              <w:spacing w:after="0" w:line="240" w:lineRule="auto"/>
              <w:rPr>
                <w:rFonts w:ascii="Arial Narrow" w:eastAsia="Times New Roman" w:hAnsi="Arial Narrow" w:cs="Calibri"/>
                <w:color w:val="000000"/>
                <w:sz w:val="18"/>
                <w:szCs w:val="18"/>
              </w:rPr>
            </w:pPr>
            <w:r w:rsidRPr="006F4331">
              <w:rPr>
                <w:rFonts w:ascii="Arial Narrow" w:eastAsia="Times New Roman" w:hAnsi="Arial Narrow" w:cs="Calibri"/>
                <w:color w:val="000000"/>
                <w:sz w:val="18"/>
                <w:szCs w:val="18"/>
              </w:rPr>
              <w:t>The consultant for the Gender Action Plan and monitoring framework consultancy was recruited in May, 2025. At the end of October 2025, the consultant had submitted a Gender Action Plan and associated monitoring framework as well as the final consultancy report.</w:t>
            </w:r>
          </w:p>
          <w:p w14:paraId="634D04F4" w14:textId="77777777" w:rsidR="007B3EDE" w:rsidRPr="006F4331" w:rsidRDefault="007B3EDE" w:rsidP="000F0E7D">
            <w:pPr>
              <w:autoSpaceDE w:val="0"/>
              <w:autoSpaceDN w:val="0"/>
              <w:adjustRightInd w:val="0"/>
              <w:spacing w:after="0" w:line="240" w:lineRule="auto"/>
              <w:rPr>
                <w:rFonts w:ascii="Arial Narrow" w:eastAsia="Times New Roman" w:hAnsi="Arial Narrow" w:cs="Calibri"/>
                <w:color w:val="000000"/>
                <w:sz w:val="18"/>
                <w:szCs w:val="18"/>
              </w:rPr>
            </w:pPr>
          </w:p>
          <w:p w14:paraId="37E0FAE0" w14:textId="77777777" w:rsidR="007B3EDE" w:rsidRPr="006F4331" w:rsidRDefault="007B3EDE" w:rsidP="000F0E7D">
            <w:pPr>
              <w:autoSpaceDE w:val="0"/>
              <w:autoSpaceDN w:val="0"/>
              <w:adjustRightInd w:val="0"/>
              <w:spacing w:after="0" w:line="240" w:lineRule="auto"/>
              <w:rPr>
                <w:rFonts w:ascii="Arial Narrow" w:eastAsia="Times New Roman" w:hAnsi="Arial Narrow" w:cs="Calibri"/>
                <w:color w:val="000000"/>
                <w:sz w:val="18"/>
                <w:szCs w:val="18"/>
              </w:rPr>
            </w:pPr>
            <w:r w:rsidRPr="006F4331">
              <w:rPr>
                <w:rFonts w:ascii="Arial Narrow" w:eastAsia="Times New Roman" w:hAnsi="Arial Narrow" w:cs="Calibri"/>
                <w:color w:val="000000"/>
                <w:sz w:val="18"/>
                <w:szCs w:val="18"/>
              </w:rPr>
              <w:t>This document will therefore give the necessary guidance for the commencement of the implementation of a robust gender action plan for the HIA to address their respective gender gaps.</w:t>
            </w:r>
          </w:p>
          <w:p w14:paraId="1F552BD8" w14:textId="437D4586" w:rsidR="007B3EDE" w:rsidRPr="00F13D04" w:rsidRDefault="007B3EDE" w:rsidP="000F0E7D">
            <w:pPr>
              <w:autoSpaceDE w:val="0"/>
              <w:autoSpaceDN w:val="0"/>
              <w:adjustRightInd w:val="0"/>
              <w:spacing w:after="0" w:line="240" w:lineRule="auto"/>
              <w:rPr>
                <w:rFonts w:ascii="Arial Narrow" w:eastAsia="Times New Roman" w:hAnsi="Arial Narrow" w:cs="Calibri"/>
                <w:color w:val="000000"/>
                <w:sz w:val="18"/>
                <w:szCs w:val="18"/>
                <w:highlight w:val="yellow"/>
              </w:rPr>
            </w:pPr>
            <w:r>
              <w:rPr>
                <w:rFonts w:ascii="Arial Narrow" w:eastAsia="Times New Roman" w:hAnsi="Arial Narrow" w:cs="Calibri"/>
                <w:color w:val="000000"/>
                <w:sz w:val="18"/>
                <w:szCs w:val="18"/>
                <w:highlight w:val="yellow"/>
              </w:rPr>
              <w:t xml:space="preserve"> </w:t>
            </w:r>
          </w:p>
        </w:tc>
        <w:tc>
          <w:tcPr>
            <w:tcW w:w="2694" w:type="dxa"/>
            <w:tcBorders>
              <w:top w:val="nil"/>
              <w:left w:val="single" w:sz="4" w:space="0" w:color="auto"/>
              <w:bottom w:val="single" w:sz="4" w:space="0" w:color="000000"/>
              <w:right w:val="single" w:sz="4" w:space="0" w:color="auto"/>
            </w:tcBorders>
            <w:shd w:val="clear" w:color="auto" w:fill="auto"/>
            <w:vAlign w:val="center"/>
          </w:tcPr>
          <w:p w14:paraId="217FBEE2" w14:textId="743FA950" w:rsidR="007B3EDE" w:rsidRPr="008D7DB1" w:rsidRDefault="007B3EDE" w:rsidP="000D65D7">
            <w:pPr>
              <w:spacing w:after="0" w:line="240" w:lineRule="auto"/>
              <w:rPr>
                <w:rFonts w:ascii="Arial Narrow" w:eastAsia="Times New Roman" w:hAnsi="Arial Narrow" w:cs="Calibri"/>
                <w:color w:val="000000"/>
                <w:sz w:val="18"/>
                <w:szCs w:val="18"/>
              </w:rPr>
            </w:pPr>
          </w:p>
        </w:tc>
      </w:tr>
      <w:tr w:rsidR="007B3EDE" w:rsidRPr="008D7DB1" w14:paraId="7AEC7535" w14:textId="77777777" w:rsidTr="002737E2">
        <w:trPr>
          <w:trHeight w:val="590"/>
        </w:trPr>
        <w:tc>
          <w:tcPr>
            <w:tcW w:w="2194" w:type="dxa"/>
            <w:vMerge/>
            <w:tcBorders>
              <w:left w:val="single" w:sz="4" w:space="0" w:color="auto"/>
              <w:right w:val="single" w:sz="4" w:space="0" w:color="auto"/>
            </w:tcBorders>
            <w:vAlign w:val="center"/>
          </w:tcPr>
          <w:p w14:paraId="6F4D9639" w14:textId="77777777" w:rsidR="007B3EDE" w:rsidRPr="008D7DB1" w:rsidRDefault="007B3EDE" w:rsidP="000D65D7">
            <w:pPr>
              <w:spacing w:after="0" w:line="240" w:lineRule="auto"/>
              <w:rPr>
                <w:rFonts w:ascii="Arial Narrow" w:eastAsia="Times New Roman" w:hAnsi="Arial Narrow" w:cs="Calibri"/>
                <w:color w:val="000000"/>
                <w:sz w:val="18"/>
                <w:szCs w:val="18"/>
              </w:rPr>
            </w:pPr>
          </w:p>
        </w:tc>
        <w:tc>
          <w:tcPr>
            <w:tcW w:w="2171" w:type="dxa"/>
            <w:tcBorders>
              <w:top w:val="nil"/>
              <w:left w:val="nil"/>
              <w:bottom w:val="single" w:sz="4" w:space="0" w:color="auto"/>
              <w:right w:val="single" w:sz="4" w:space="0" w:color="auto"/>
            </w:tcBorders>
            <w:shd w:val="clear" w:color="auto" w:fill="auto"/>
          </w:tcPr>
          <w:p w14:paraId="0E88F2F5" w14:textId="3C9A7F2B" w:rsidR="007B3EDE" w:rsidRPr="008D7DB1" w:rsidRDefault="007B3EDE" w:rsidP="000D65D7">
            <w:pPr>
              <w:spacing w:after="0" w:line="240" w:lineRule="auto"/>
              <w:rPr>
                <w:rFonts w:ascii="Arial Narrow" w:hAnsi="Arial Narrow"/>
                <w:sz w:val="18"/>
                <w:szCs w:val="18"/>
              </w:rPr>
            </w:pPr>
            <w:r>
              <w:rPr>
                <w:rFonts w:ascii="Arial Narrow" w:hAnsi="Arial Narrow"/>
                <w:sz w:val="18"/>
                <w:szCs w:val="18"/>
              </w:rPr>
              <w:t xml:space="preserve">1.1.2b </w:t>
            </w:r>
            <w:r w:rsidRPr="006D32CD">
              <w:rPr>
                <w:rFonts w:ascii="Arial Narrow" w:hAnsi="Arial Narrow"/>
                <w:sz w:val="18"/>
                <w:szCs w:val="18"/>
              </w:rPr>
              <w:t xml:space="preserve">Implement the GAP </w:t>
            </w:r>
          </w:p>
        </w:tc>
        <w:tc>
          <w:tcPr>
            <w:tcW w:w="1253" w:type="dxa"/>
            <w:tcBorders>
              <w:top w:val="nil"/>
              <w:left w:val="nil"/>
              <w:bottom w:val="single" w:sz="4" w:space="0" w:color="auto"/>
              <w:right w:val="single" w:sz="4" w:space="0" w:color="auto"/>
            </w:tcBorders>
            <w:shd w:val="clear" w:color="auto" w:fill="auto"/>
            <w:noWrap/>
          </w:tcPr>
          <w:p w14:paraId="36DD6A5C" w14:textId="1BFDD0CD" w:rsidR="007B3EDE" w:rsidRPr="008D7DB1" w:rsidRDefault="007B3EDE" w:rsidP="00803182">
            <w:pPr>
              <w:spacing w:after="0" w:line="240" w:lineRule="auto"/>
              <w:rPr>
                <w:rFonts w:ascii="Arial Narrow" w:eastAsia="Times New Roman" w:hAnsi="Arial Narrow" w:cs="Calibri"/>
                <w:color w:val="000000"/>
                <w:sz w:val="18"/>
                <w:szCs w:val="18"/>
              </w:rPr>
            </w:pPr>
            <w:r w:rsidRPr="006D32CD">
              <w:rPr>
                <w:rFonts w:ascii="Arial Narrow" w:eastAsia="Times New Roman" w:hAnsi="Arial Narrow" w:cs="Calibri"/>
                <w:color w:val="000000"/>
                <w:sz w:val="18"/>
                <w:szCs w:val="18"/>
              </w:rPr>
              <w:t>$10000 a quarter</w:t>
            </w:r>
          </w:p>
        </w:tc>
        <w:tc>
          <w:tcPr>
            <w:tcW w:w="4016" w:type="dxa"/>
            <w:gridSpan w:val="2"/>
            <w:tcBorders>
              <w:top w:val="nil"/>
              <w:left w:val="nil"/>
              <w:bottom w:val="single" w:sz="4" w:space="0" w:color="auto"/>
              <w:right w:val="single" w:sz="4" w:space="0" w:color="auto"/>
            </w:tcBorders>
            <w:shd w:val="clear" w:color="auto" w:fill="auto"/>
          </w:tcPr>
          <w:p w14:paraId="1881D7EF" w14:textId="77777777" w:rsidR="007B3EDE" w:rsidRPr="00D155FF" w:rsidRDefault="007B3EDE" w:rsidP="000D65D7">
            <w:pPr>
              <w:autoSpaceDE w:val="0"/>
              <w:autoSpaceDN w:val="0"/>
              <w:adjustRightInd w:val="0"/>
              <w:spacing w:after="0" w:line="240" w:lineRule="auto"/>
              <w:rPr>
                <w:rFonts w:ascii="Arial Narrow" w:eastAsia="Times New Roman" w:hAnsi="Arial Narrow" w:cs="Calibri"/>
                <w:color w:val="000000"/>
                <w:sz w:val="18"/>
                <w:szCs w:val="18"/>
              </w:rPr>
            </w:pPr>
            <w:r w:rsidRPr="00D155FF">
              <w:rPr>
                <w:rFonts w:ascii="Arial Narrow" w:eastAsia="Times New Roman" w:hAnsi="Arial Narrow" w:cs="Calibri"/>
                <w:color w:val="000000"/>
                <w:sz w:val="18"/>
                <w:szCs w:val="18"/>
              </w:rPr>
              <w:t>This activity was delayed due to the late recruitment of the consultant who undertook the Gender Action Plan and monitoring framework consultancy.</w:t>
            </w:r>
          </w:p>
          <w:p w14:paraId="3150A668" w14:textId="77777777" w:rsidR="007B3EDE" w:rsidRPr="00D155FF" w:rsidRDefault="007B3EDE" w:rsidP="000D65D7">
            <w:pPr>
              <w:autoSpaceDE w:val="0"/>
              <w:autoSpaceDN w:val="0"/>
              <w:adjustRightInd w:val="0"/>
              <w:spacing w:after="0" w:line="240" w:lineRule="auto"/>
              <w:rPr>
                <w:rFonts w:ascii="Arial Narrow" w:eastAsia="Times New Roman" w:hAnsi="Arial Narrow" w:cs="Calibri"/>
                <w:color w:val="000000"/>
                <w:sz w:val="18"/>
                <w:szCs w:val="18"/>
              </w:rPr>
            </w:pPr>
          </w:p>
          <w:p w14:paraId="4BA88B88" w14:textId="77777777" w:rsidR="007B3EDE" w:rsidRPr="00D155FF" w:rsidRDefault="007B3EDE" w:rsidP="000D65D7">
            <w:pPr>
              <w:autoSpaceDE w:val="0"/>
              <w:autoSpaceDN w:val="0"/>
              <w:adjustRightInd w:val="0"/>
              <w:spacing w:after="0" w:line="240" w:lineRule="auto"/>
              <w:rPr>
                <w:rFonts w:ascii="Arial Narrow" w:eastAsia="Times New Roman" w:hAnsi="Arial Narrow" w:cs="Calibri"/>
                <w:color w:val="000000"/>
                <w:sz w:val="18"/>
                <w:szCs w:val="18"/>
              </w:rPr>
            </w:pPr>
            <w:r w:rsidRPr="00D155FF">
              <w:rPr>
                <w:rFonts w:ascii="Arial Narrow" w:eastAsia="Times New Roman" w:hAnsi="Arial Narrow" w:cs="Calibri"/>
                <w:color w:val="000000"/>
                <w:sz w:val="18"/>
                <w:szCs w:val="18"/>
              </w:rPr>
              <w:t>Nevertheless, upon the submission of the GAP, implementation will commence in November 2025 and extend to June 2026.</w:t>
            </w:r>
          </w:p>
          <w:p w14:paraId="67461E97" w14:textId="4E23BA22" w:rsidR="007B3EDE" w:rsidRPr="00F13D04" w:rsidRDefault="007B3EDE" w:rsidP="000D65D7">
            <w:pPr>
              <w:autoSpaceDE w:val="0"/>
              <w:autoSpaceDN w:val="0"/>
              <w:adjustRightInd w:val="0"/>
              <w:spacing w:after="0" w:line="240" w:lineRule="auto"/>
              <w:rPr>
                <w:rFonts w:ascii="Arial Narrow" w:eastAsia="Times New Roman" w:hAnsi="Arial Narrow" w:cs="Calibri"/>
                <w:color w:val="000000"/>
                <w:sz w:val="18"/>
                <w:szCs w:val="18"/>
                <w:highlight w:val="yellow"/>
              </w:rPr>
            </w:pPr>
          </w:p>
        </w:tc>
        <w:tc>
          <w:tcPr>
            <w:tcW w:w="2694" w:type="dxa"/>
            <w:tcBorders>
              <w:top w:val="nil"/>
              <w:left w:val="single" w:sz="4" w:space="0" w:color="auto"/>
              <w:bottom w:val="single" w:sz="4" w:space="0" w:color="000000"/>
              <w:right w:val="single" w:sz="4" w:space="0" w:color="auto"/>
            </w:tcBorders>
            <w:shd w:val="clear" w:color="auto" w:fill="auto"/>
            <w:vAlign w:val="center"/>
          </w:tcPr>
          <w:p w14:paraId="08107887" w14:textId="77777777" w:rsidR="007B3EDE" w:rsidRPr="008D7DB1" w:rsidRDefault="007B3EDE" w:rsidP="000D65D7">
            <w:pPr>
              <w:spacing w:after="0" w:line="240" w:lineRule="auto"/>
              <w:rPr>
                <w:rFonts w:ascii="Arial Narrow" w:eastAsia="Times New Roman" w:hAnsi="Arial Narrow" w:cs="Calibri"/>
                <w:color w:val="000000"/>
                <w:sz w:val="18"/>
                <w:szCs w:val="18"/>
              </w:rPr>
            </w:pPr>
          </w:p>
        </w:tc>
      </w:tr>
      <w:tr w:rsidR="007B3EDE" w:rsidRPr="008D7DB1" w14:paraId="176F0C9C" w14:textId="77777777" w:rsidTr="002737E2">
        <w:trPr>
          <w:trHeight w:val="590"/>
        </w:trPr>
        <w:tc>
          <w:tcPr>
            <w:tcW w:w="2194" w:type="dxa"/>
            <w:vMerge/>
            <w:tcBorders>
              <w:left w:val="single" w:sz="4" w:space="0" w:color="auto"/>
              <w:right w:val="single" w:sz="4" w:space="0" w:color="auto"/>
            </w:tcBorders>
            <w:vAlign w:val="center"/>
          </w:tcPr>
          <w:p w14:paraId="45680308" w14:textId="77777777" w:rsidR="007B3EDE" w:rsidRPr="008D7DB1" w:rsidRDefault="007B3EDE" w:rsidP="000D65D7">
            <w:pPr>
              <w:spacing w:after="0" w:line="240" w:lineRule="auto"/>
              <w:rPr>
                <w:rFonts w:ascii="Arial Narrow" w:eastAsia="Times New Roman" w:hAnsi="Arial Narrow" w:cs="Calibri"/>
                <w:color w:val="000000"/>
                <w:sz w:val="18"/>
                <w:szCs w:val="18"/>
              </w:rPr>
            </w:pPr>
          </w:p>
        </w:tc>
        <w:tc>
          <w:tcPr>
            <w:tcW w:w="2171" w:type="dxa"/>
            <w:tcBorders>
              <w:top w:val="nil"/>
              <w:left w:val="nil"/>
              <w:bottom w:val="single" w:sz="4" w:space="0" w:color="auto"/>
              <w:right w:val="single" w:sz="4" w:space="0" w:color="auto"/>
            </w:tcBorders>
            <w:shd w:val="clear" w:color="auto" w:fill="auto"/>
          </w:tcPr>
          <w:p w14:paraId="424912E3" w14:textId="7B624293" w:rsidR="007B3EDE" w:rsidRPr="008D7DB1" w:rsidRDefault="007B3EDE" w:rsidP="000D65D7">
            <w:pPr>
              <w:spacing w:after="0" w:line="240" w:lineRule="auto"/>
              <w:rPr>
                <w:rFonts w:ascii="Arial Narrow" w:hAnsi="Arial Narrow"/>
                <w:sz w:val="18"/>
                <w:szCs w:val="18"/>
              </w:rPr>
            </w:pPr>
            <w:r w:rsidRPr="008D7DB1">
              <w:rPr>
                <w:rFonts w:ascii="Arial Narrow" w:hAnsi="Arial Narrow"/>
                <w:sz w:val="18"/>
                <w:szCs w:val="18"/>
              </w:rPr>
              <w:t>1.1.3 Develop Management plan and ESMP for the HIA</w:t>
            </w:r>
          </w:p>
        </w:tc>
        <w:tc>
          <w:tcPr>
            <w:tcW w:w="1253" w:type="dxa"/>
            <w:tcBorders>
              <w:top w:val="nil"/>
              <w:left w:val="nil"/>
              <w:bottom w:val="single" w:sz="4" w:space="0" w:color="auto"/>
              <w:right w:val="single" w:sz="4" w:space="0" w:color="auto"/>
            </w:tcBorders>
            <w:shd w:val="clear" w:color="auto" w:fill="auto"/>
            <w:noWrap/>
          </w:tcPr>
          <w:p w14:paraId="08666529" w14:textId="5C1C6191" w:rsidR="007B3EDE" w:rsidRPr="008D7DB1" w:rsidRDefault="007B3EDE" w:rsidP="00362958">
            <w:pPr>
              <w:spacing w:after="0" w:line="240" w:lineRule="auto"/>
              <w:rPr>
                <w:rFonts w:ascii="Arial Narrow" w:eastAsia="Times New Roman" w:hAnsi="Arial Narrow" w:cs="Calibri"/>
                <w:color w:val="000000"/>
                <w:sz w:val="18"/>
                <w:szCs w:val="18"/>
              </w:rPr>
            </w:pPr>
            <w:r w:rsidRPr="008D7DB1">
              <w:rPr>
                <w:rFonts w:ascii="Arial Narrow" w:eastAsia="Times New Roman" w:hAnsi="Arial Narrow" w:cs="Calibri"/>
                <w:color w:val="000000"/>
                <w:sz w:val="18"/>
                <w:szCs w:val="18"/>
              </w:rPr>
              <w:t>Consultancy procured</w:t>
            </w:r>
          </w:p>
        </w:tc>
        <w:tc>
          <w:tcPr>
            <w:tcW w:w="4016" w:type="dxa"/>
            <w:gridSpan w:val="2"/>
            <w:tcBorders>
              <w:top w:val="nil"/>
              <w:left w:val="nil"/>
              <w:bottom w:val="single" w:sz="4" w:space="0" w:color="auto"/>
              <w:right w:val="single" w:sz="4" w:space="0" w:color="auto"/>
            </w:tcBorders>
            <w:shd w:val="clear" w:color="auto" w:fill="auto"/>
          </w:tcPr>
          <w:p w14:paraId="6B7D6E68" w14:textId="28CEE1A3" w:rsidR="007B3EDE" w:rsidRDefault="007B3EDE" w:rsidP="00603A50">
            <w:pPr>
              <w:autoSpaceDE w:val="0"/>
              <w:autoSpaceDN w:val="0"/>
              <w:adjustRightInd w:val="0"/>
              <w:spacing w:after="0" w:line="240" w:lineRule="auto"/>
              <w:rPr>
                <w:rFonts w:ascii="Arial Narrow" w:eastAsia="Times New Roman" w:hAnsi="Arial Narrow" w:cs="Calibri"/>
                <w:color w:val="000000"/>
                <w:sz w:val="18"/>
                <w:szCs w:val="18"/>
              </w:rPr>
            </w:pPr>
            <w:r>
              <w:rPr>
                <w:rFonts w:ascii="Arial Narrow" w:eastAsia="Times New Roman" w:hAnsi="Arial Narrow" w:cs="Calibri"/>
                <w:color w:val="000000"/>
                <w:sz w:val="18"/>
                <w:szCs w:val="18"/>
              </w:rPr>
              <w:t>I</w:t>
            </w:r>
            <w:r w:rsidRPr="00603A50">
              <w:rPr>
                <w:rFonts w:ascii="Arial Narrow" w:eastAsia="Times New Roman" w:hAnsi="Arial Narrow" w:cs="Calibri"/>
                <w:color w:val="000000"/>
                <w:sz w:val="18"/>
                <w:szCs w:val="18"/>
              </w:rPr>
              <w:t xml:space="preserve">n June 2025, the Community Resource Management Committees (CRMCs) had a 5-day capacity-building event on GCFRP REDD+ safeguards. The session trained CRMC members within the project landscape on the environmental and social safeguards under GCFRP, </w:t>
            </w:r>
            <w:r w:rsidRPr="00603A50">
              <w:rPr>
                <w:rFonts w:ascii="Arial Narrow" w:eastAsia="Times New Roman" w:hAnsi="Arial Narrow" w:cs="Calibri"/>
                <w:color w:val="000000"/>
                <w:sz w:val="18"/>
                <w:szCs w:val="18"/>
              </w:rPr>
              <w:lastRenderedPageBreak/>
              <w:t>highlighting the Cancun and World bank operational safeguards requirement, the development and implementation of Environmental and Social Management Plans (ESMPs), getting them equipped with tools to operationalize “Feedback and Grievance Redress Mechanism (FGRM)” and promote gender-responsive governance. A total of 240</w:t>
            </w:r>
            <w:r w:rsidRPr="00603A50">
              <w:rPr>
                <w:rFonts w:ascii="Arial Narrow" w:eastAsia="Times New Roman" w:hAnsi="Arial Narrow" w:cs="Calibri"/>
                <w:b/>
                <w:bCs/>
                <w:color w:val="000000"/>
                <w:sz w:val="18"/>
                <w:szCs w:val="18"/>
              </w:rPr>
              <w:t xml:space="preserve"> participants (135W, 105M ; 21% youth) </w:t>
            </w:r>
            <w:r w:rsidRPr="00603A50">
              <w:rPr>
                <w:rFonts w:ascii="Arial Narrow" w:eastAsia="Times New Roman" w:hAnsi="Arial Narrow" w:cs="Calibri"/>
                <w:color w:val="000000"/>
                <w:sz w:val="18"/>
                <w:szCs w:val="18"/>
              </w:rPr>
              <w:t xml:space="preserve">were trained. This enhanced knowledge empowers the CRMCs to actively participate in the development and implementation of the ESMP for the HIA and contribute to stronger governance by understanding and utilizing the environmental and social safeguards under the GRILMaP. </w:t>
            </w:r>
          </w:p>
          <w:p w14:paraId="23B2E4D0" w14:textId="2100B4B0" w:rsidR="007B3EDE" w:rsidRDefault="007B3EDE" w:rsidP="00603A50">
            <w:pPr>
              <w:autoSpaceDE w:val="0"/>
              <w:autoSpaceDN w:val="0"/>
              <w:adjustRightInd w:val="0"/>
              <w:spacing w:after="0" w:line="240" w:lineRule="auto"/>
              <w:rPr>
                <w:rFonts w:ascii="Arial Narrow" w:eastAsia="Times New Roman" w:hAnsi="Arial Narrow" w:cs="Calibri"/>
                <w:color w:val="000000"/>
                <w:sz w:val="18"/>
                <w:szCs w:val="18"/>
              </w:rPr>
            </w:pPr>
          </w:p>
          <w:p w14:paraId="075D5661" w14:textId="3787E328" w:rsidR="007B3EDE" w:rsidRPr="00A77D88" w:rsidRDefault="007B3EDE" w:rsidP="007B0613">
            <w:pPr>
              <w:autoSpaceDE w:val="0"/>
              <w:autoSpaceDN w:val="0"/>
              <w:adjustRightInd w:val="0"/>
              <w:spacing w:after="0" w:line="240" w:lineRule="auto"/>
              <w:rPr>
                <w:rFonts w:ascii="Arial Narrow" w:eastAsia="Times New Roman" w:hAnsi="Arial Narrow" w:cs="Calibri"/>
                <w:color w:val="000000"/>
                <w:sz w:val="18"/>
                <w:szCs w:val="18"/>
              </w:rPr>
            </w:pPr>
            <w:r>
              <w:rPr>
                <w:rFonts w:ascii="Arial Narrow" w:eastAsia="Times New Roman" w:hAnsi="Arial Narrow" w:cs="Calibri"/>
                <w:color w:val="000000"/>
                <w:sz w:val="18"/>
                <w:szCs w:val="18"/>
              </w:rPr>
              <w:t xml:space="preserve">Also, in August, 2025, a feedback and Grievance Redress Mechanism (FGRM training was conducted in the project landscape (Tepa and </w:t>
            </w:r>
            <w:proofErr w:type="spellStart"/>
            <w:r>
              <w:rPr>
                <w:rFonts w:ascii="Arial Narrow" w:eastAsia="Times New Roman" w:hAnsi="Arial Narrow" w:cs="Calibri"/>
                <w:color w:val="000000"/>
                <w:sz w:val="18"/>
                <w:szCs w:val="18"/>
              </w:rPr>
              <w:t>Nyinehin</w:t>
            </w:r>
            <w:proofErr w:type="spellEnd"/>
            <w:r>
              <w:rPr>
                <w:rFonts w:ascii="Arial Narrow" w:eastAsia="Times New Roman" w:hAnsi="Arial Narrow" w:cs="Calibri"/>
                <w:color w:val="000000"/>
                <w:sz w:val="18"/>
                <w:szCs w:val="18"/>
              </w:rPr>
              <w:t xml:space="preserve">). </w:t>
            </w:r>
            <w:r w:rsidRPr="007B0613">
              <w:rPr>
                <w:rFonts w:ascii="Arial Narrow" w:eastAsia="Times New Roman" w:hAnsi="Arial Narrow" w:cs="Calibri"/>
                <w:color w:val="000000"/>
                <w:sz w:val="18"/>
                <w:szCs w:val="18"/>
                <w:lang w:val="en-GH"/>
              </w:rPr>
              <w:t xml:space="preserve"> The objective of the </w:t>
            </w:r>
            <w:r w:rsidRPr="007B0613">
              <w:rPr>
                <w:rFonts w:ascii="Arial Narrow" w:eastAsia="Times New Roman" w:hAnsi="Arial Narrow" w:cs="Calibri"/>
                <w:color w:val="000000"/>
                <w:sz w:val="18"/>
                <w:szCs w:val="18"/>
              </w:rPr>
              <w:t>workshop</w:t>
            </w:r>
            <w:r w:rsidRPr="007B0613">
              <w:rPr>
                <w:rFonts w:ascii="Arial Narrow" w:eastAsia="Times New Roman" w:hAnsi="Arial Narrow" w:cs="Calibri"/>
                <w:color w:val="000000"/>
                <w:sz w:val="18"/>
                <w:szCs w:val="18"/>
                <w:lang w:val="en-GH"/>
              </w:rPr>
              <w:t xml:space="preserve"> was to build the capacity of the governance structure members in the Ahafo Ano South HIA on the FGRM process and its importance in REDD+ governance</w:t>
            </w:r>
            <w:r w:rsidRPr="007B0613">
              <w:rPr>
                <w:rFonts w:ascii="Arial Narrow" w:eastAsia="Times New Roman" w:hAnsi="Arial Narrow" w:cs="Calibri"/>
                <w:color w:val="000000"/>
                <w:sz w:val="18"/>
                <w:szCs w:val="18"/>
              </w:rPr>
              <w:t xml:space="preserve"> and promote gender inclusivity in REDD+ grievance redress.</w:t>
            </w:r>
            <w:r>
              <w:rPr>
                <w:rFonts w:ascii="Arial Narrow" w:eastAsia="Times New Roman" w:hAnsi="Arial Narrow" w:cs="Calibri"/>
                <w:color w:val="000000"/>
                <w:sz w:val="18"/>
                <w:szCs w:val="18"/>
              </w:rPr>
              <w:t xml:space="preserve"> </w:t>
            </w:r>
            <w:r w:rsidRPr="007B0613">
              <w:rPr>
                <w:rFonts w:ascii="Arial Narrow" w:eastAsia="Times New Roman" w:hAnsi="Arial Narrow" w:cs="Calibri"/>
                <w:color w:val="000000"/>
                <w:sz w:val="18"/>
                <w:szCs w:val="18"/>
                <w:lang w:val="en-GH"/>
              </w:rPr>
              <w:t xml:space="preserve">A total of </w:t>
            </w:r>
            <w:r w:rsidRPr="007B0613">
              <w:rPr>
                <w:rFonts w:ascii="Arial Narrow" w:eastAsia="Times New Roman" w:hAnsi="Arial Narrow" w:cs="Calibri"/>
                <w:color w:val="000000"/>
                <w:sz w:val="18"/>
                <w:szCs w:val="18"/>
              </w:rPr>
              <w:t>200</w:t>
            </w:r>
            <w:r w:rsidRPr="007B0613">
              <w:rPr>
                <w:rFonts w:ascii="Arial Narrow" w:eastAsia="Times New Roman" w:hAnsi="Arial Narrow" w:cs="Calibri"/>
                <w:color w:val="000000"/>
                <w:sz w:val="18"/>
                <w:szCs w:val="18"/>
                <w:lang w:val="en-GH"/>
              </w:rPr>
              <w:t xml:space="preserve"> participants </w:t>
            </w:r>
            <w:r w:rsidRPr="007B0613">
              <w:rPr>
                <w:rFonts w:ascii="Arial Narrow" w:eastAsia="Times New Roman" w:hAnsi="Arial Narrow" w:cs="Calibri"/>
                <w:color w:val="000000"/>
                <w:sz w:val="18"/>
                <w:szCs w:val="18"/>
              </w:rPr>
              <w:t xml:space="preserve">(123 </w:t>
            </w:r>
            <w:r w:rsidRPr="007B0613">
              <w:rPr>
                <w:rFonts w:ascii="Arial Narrow" w:eastAsia="Times New Roman" w:hAnsi="Arial Narrow" w:cs="Calibri"/>
                <w:color w:val="000000"/>
                <w:sz w:val="18"/>
                <w:szCs w:val="18"/>
                <w:lang w:val="en-GH"/>
              </w:rPr>
              <w:t xml:space="preserve">women and </w:t>
            </w:r>
            <w:r w:rsidRPr="007B0613">
              <w:rPr>
                <w:rFonts w:ascii="Arial Narrow" w:eastAsia="Times New Roman" w:hAnsi="Arial Narrow" w:cs="Calibri"/>
                <w:color w:val="000000"/>
                <w:sz w:val="18"/>
                <w:szCs w:val="18"/>
              </w:rPr>
              <w:t xml:space="preserve">87 </w:t>
            </w:r>
            <w:r w:rsidRPr="007B0613">
              <w:rPr>
                <w:rFonts w:ascii="Arial Narrow" w:eastAsia="Times New Roman" w:hAnsi="Arial Narrow" w:cs="Calibri"/>
                <w:color w:val="000000"/>
                <w:sz w:val="18"/>
                <w:szCs w:val="18"/>
                <w:lang w:val="en-GH"/>
              </w:rPr>
              <w:t>men,</w:t>
            </w:r>
            <w:r w:rsidRPr="007B0613">
              <w:rPr>
                <w:rFonts w:ascii="Arial Narrow" w:eastAsia="Times New Roman" w:hAnsi="Arial Narrow" w:cs="Calibri"/>
                <w:color w:val="000000"/>
                <w:sz w:val="18"/>
                <w:szCs w:val="18"/>
              </w:rPr>
              <w:t xml:space="preserve"> 17</w:t>
            </w:r>
            <w:r w:rsidRPr="007B0613">
              <w:rPr>
                <w:rFonts w:ascii="Arial Narrow" w:eastAsia="Times New Roman" w:hAnsi="Arial Narrow" w:cs="Calibri"/>
                <w:color w:val="000000"/>
                <w:sz w:val="18"/>
                <w:szCs w:val="18"/>
                <w:lang w:val="en-GH"/>
              </w:rPr>
              <w:t xml:space="preserve">% youth and one (1) person with disability). Participants of the </w:t>
            </w:r>
            <w:r w:rsidRPr="007B0613">
              <w:rPr>
                <w:rFonts w:ascii="Arial Narrow" w:eastAsia="Times New Roman" w:hAnsi="Arial Narrow" w:cs="Calibri"/>
                <w:color w:val="000000"/>
                <w:sz w:val="18"/>
                <w:szCs w:val="18"/>
              </w:rPr>
              <w:t>workshop</w:t>
            </w:r>
            <w:r w:rsidRPr="007B0613">
              <w:rPr>
                <w:rFonts w:ascii="Arial Narrow" w:eastAsia="Times New Roman" w:hAnsi="Arial Narrow" w:cs="Calibri"/>
                <w:color w:val="000000"/>
                <w:sz w:val="18"/>
                <w:szCs w:val="18"/>
                <w:lang w:val="en-GH"/>
              </w:rPr>
              <w:t xml:space="preserve"> were CRMC </w:t>
            </w:r>
            <w:r w:rsidRPr="007B0613">
              <w:rPr>
                <w:rFonts w:ascii="Arial Narrow" w:eastAsia="Times New Roman" w:hAnsi="Arial Narrow" w:cs="Calibri"/>
                <w:color w:val="000000"/>
                <w:sz w:val="18"/>
                <w:szCs w:val="18"/>
              </w:rPr>
              <w:t xml:space="preserve">members </w:t>
            </w:r>
            <w:r w:rsidRPr="007B0613">
              <w:rPr>
                <w:rFonts w:ascii="Arial Narrow" w:eastAsia="Times New Roman" w:hAnsi="Arial Narrow" w:cs="Calibri"/>
                <w:color w:val="000000"/>
                <w:sz w:val="18"/>
                <w:szCs w:val="18"/>
                <w:lang w:val="en-GH"/>
              </w:rPr>
              <w:t>within the HIA.</w:t>
            </w:r>
            <w:r>
              <w:rPr>
                <w:rFonts w:ascii="Arial Narrow" w:eastAsia="Times New Roman" w:hAnsi="Arial Narrow" w:cs="Calibri"/>
                <w:color w:val="000000"/>
                <w:sz w:val="18"/>
                <w:szCs w:val="18"/>
              </w:rPr>
              <w:t xml:space="preserve"> </w:t>
            </w:r>
          </w:p>
          <w:p w14:paraId="33209576" w14:textId="1AB07CCB" w:rsidR="007B3EDE" w:rsidRPr="007B0613" w:rsidRDefault="007B3EDE" w:rsidP="00603A50">
            <w:pPr>
              <w:autoSpaceDE w:val="0"/>
              <w:autoSpaceDN w:val="0"/>
              <w:adjustRightInd w:val="0"/>
              <w:spacing w:after="0" w:line="240" w:lineRule="auto"/>
              <w:rPr>
                <w:rFonts w:ascii="Arial Narrow" w:eastAsia="Times New Roman" w:hAnsi="Arial Narrow" w:cs="Calibri"/>
                <w:color w:val="000000"/>
                <w:sz w:val="18"/>
                <w:szCs w:val="18"/>
              </w:rPr>
            </w:pPr>
          </w:p>
          <w:p w14:paraId="1ABDEE52" w14:textId="77377C69" w:rsidR="007B3EDE" w:rsidRPr="00792BCB" w:rsidRDefault="007B3EDE" w:rsidP="00792BCB">
            <w:pPr>
              <w:autoSpaceDE w:val="0"/>
              <w:autoSpaceDN w:val="0"/>
              <w:adjustRightInd w:val="0"/>
              <w:spacing w:after="0" w:line="240" w:lineRule="auto"/>
              <w:rPr>
                <w:rFonts w:ascii="Arial Narrow" w:eastAsia="Times New Roman" w:hAnsi="Arial Narrow" w:cs="Calibri"/>
                <w:color w:val="000000"/>
                <w:sz w:val="18"/>
                <w:szCs w:val="18"/>
              </w:rPr>
            </w:pPr>
            <w:r>
              <w:rPr>
                <w:rFonts w:ascii="Arial Narrow" w:eastAsia="Times New Roman" w:hAnsi="Arial Narrow" w:cs="Calibri"/>
                <w:color w:val="000000"/>
                <w:sz w:val="18"/>
                <w:szCs w:val="18"/>
              </w:rPr>
              <w:t>Additionally, a consultant was recruited in May, 2025 to develop an Environmental and Social Management Plan (ESMP) for the HIA. The consultant has submitted the draft ESMP which was reviewed by FC and revised accordingly, pending finalization. The development of the ESMP will give guidance to the monitoring and mitigation of risks associated with the project implementation.</w:t>
            </w:r>
          </w:p>
          <w:p w14:paraId="0B81E3A7" w14:textId="77777777" w:rsidR="007B3EDE" w:rsidRPr="00603A50" w:rsidRDefault="007B3EDE" w:rsidP="003A4B0F">
            <w:pPr>
              <w:autoSpaceDE w:val="0"/>
              <w:autoSpaceDN w:val="0"/>
              <w:adjustRightInd w:val="0"/>
              <w:spacing w:after="0" w:line="240" w:lineRule="auto"/>
              <w:rPr>
                <w:rFonts w:ascii="Arial Narrow" w:eastAsia="Times New Roman" w:hAnsi="Arial Narrow" w:cs="Calibri"/>
                <w:color w:val="000000"/>
                <w:sz w:val="18"/>
                <w:szCs w:val="18"/>
              </w:rPr>
            </w:pPr>
          </w:p>
          <w:p w14:paraId="5B438F70" w14:textId="7D0031C2" w:rsidR="007B3EDE" w:rsidRPr="00603A50" w:rsidRDefault="007B3EDE" w:rsidP="003A4B0F">
            <w:pPr>
              <w:autoSpaceDE w:val="0"/>
              <w:autoSpaceDN w:val="0"/>
              <w:adjustRightInd w:val="0"/>
              <w:spacing w:after="0" w:line="240" w:lineRule="auto"/>
              <w:rPr>
                <w:rFonts w:ascii="Arial Narrow" w:eastAsia="Times New Roman" w:hAnsi="Arial Narrow" w:cs="Calibri"/>
                <w:color w:val="000000"/>
                <w:sz w:val="18"/>
                <w:szCs w:val="18"/>
              </w:rPr>
            </w:pPr>
          </w:p>
        </w:tc>
        <w:tc>
          <w:tcPr>
            <w:tcW w:w="2694" w:type="dxa"/>
            <w:tcBorders>
              <w:top w:val="nil"/>
              <w:left w:val="single" w:sz="4" w:space="0" w:color="auto"/>
              <w:bottom w:val="single" w:sz="4" w:space="0" w:color="000000"/>
              <w:right w:val="single" w:sz="4" w:space="0" w:color="auto"/>
            </w:tcBorders>
            <w:shd w:val="clear" w:color="auto" w:fill="auto"/>
            <w:vAlign w:val="center"/>
          </w:tcPr>
          <w:p w14:paraId="49E2A8B5" w14:textId="77777777" w:rsidR="007B3EDE" w:rsidRPr="008D7DB1" w:rsidRDefault="007B3EDE" w:rsidP="000D65D7">
            <w:pPr>
              <w:spacing w:after="0" w:line="240" w:lineRule="auto"/>
              <w:rPr>
                <w:rFonts w:ascii="Arial Narrow" w:eastAsia="Times New Roman" w:hAnsi="Arial Narrow" w:cs="Calibri"/>
                <w:color w:val="000000"/>
                <w:sz w:val="18"/>
                <w:szCs w:val="18"/>
              </w:rPr>
            </w:pPr>
          </w:p>
        </w:tc>
      </w:tr>
      <w:tr w:rsidR="007B3EDE" w:rsidRPr="008D7DB1" w14:paraId="0D68DDB2" w14:textId="77777777" w:rsidTr="002737E2">
        <w:trPr>
          <w:trHeight w:val="590"/>
        </w:trPr>
        <w:tc>
          <w:tcPr>
            <w:tcW w:w="2194" w:type="dxa"/>
            <w:vMerge/>
            <w:tcBorders>
              <w:left w:val="single" w:sz="4" w:space="0" w:color="auto"/>
              <w:right w:val="single" w:sz="4" w:space="0" w:color="auto"/>
            </w:tcBorders>
            <w:vAlign w:val="center"/>
          </w:tcPr>
          <w:p w14:paraId="554D4694" w14:textId="77777777" w:rsidR="007B3EDE" w:rsidRPr="008D7DB1" w:rsidRDefault="007B3EDE" w:rsidP="000D65D7">
            <w:pPr>
              <w:spacing w:after="0" w:line="240" w:lineRule="auto"/>
              <w:rPr>
                <w:rFonts w:ascii="Arial Narrow" w:eastAsia="Times New Roman" w:hAnsi="Arial Narrow" w:cs="Calibri"/>
                <w:color w:val="000000"/>
                <w:sz w:val="18"/>
                <w:szCs w:val="18"/>
              </w:rPr>
            </w:pPr>
          </w:p>
        </w:tc>
        <w:tc>
          <w:tcPr>
            <w:tcW w:w="2171" w:type="dxa"/>
            <w:tcBorders>
              <w:top w:val="nil"/>
              <w:left w:val="nil"/>
              <w:bottom w:val="single" w:sz="4" w:space="0" w:color="auto"/>
              <w:right w:val="single" w:sz="4" w:space="0" w:color="auto"/>
            </w:tcBorders>
            <w:shd w:val="clear" w:color="auto" w:fill="auto"/>
          </w:tcPr>
          <w:p w14:paraId="10998E7C" w14:textId="07E2330F" w:rsidR="007B3EDE" w:rsidRPr="008D7DB1" w:rsidRDefault="007B3EDE" w:rsidP="000D65D7">
            <w:pPr>
              <w:spacing w:after="0" w:line="240" w:lineRule="auto"/>
              <w:rPr>
                <w:rFonts w:ascii="Arial Narrow" w:hAnsi="Arial Narrow"/>
                <w:sz w:val="18"/>
                <w:szCs w:val="18"/>
              </w:rPr>
            </w:pPr>
            <w:r w:rsidRPr="008D7DB1">
              <w:rPr>
                <w:rFonts w:ascii="Arial Narrow" w:hAnsi="Arial Narrow"/>
                <w:sz w:val="18"/>
                <w:szCs w:val="18"/>
              </w:rPr>
              <w:t>1.1.3b Support meetings and development of HIA governance structures/ Consortium Partners meeting</w:t>
            </w:r>
          </w:p>
        </w:tc>
        <w:tc>
          <w:tcPr>
            <w:tcW w:w="1253" w:type="dxa"/>
            <w:tcBorders>
              <w:top w:val="nil"/>
              <w:left w:val="nil"/>
              <w:bottom w:val="single" w:sz="4" w:space="0" w:color="auto"/>
              <w:right w:val="single" w:sz="4" w:space="0" w:color="auto"/>
            </w:tcBorders>
            <w:shd w:val="clear" w:color="auto" w:fill="auto"/>
            <w:noWrap/>
          </w:tcPr>
          <w:p w14:paraId="6DFBE20B" w14:textId="6A97B2CD" w:rsidR="007B3EDE" w:rsidRPr="008D7DB1" w:rsidRDefault="007B3EDE" w:rsidP="000C39A5">
            <w:pPr>
              <w:spacing w:after="0" w:line="240" w:lineRule="auto"/>
              <w:rPr>
                <w:rFonts w:ascii="Arial Narrow" w:eastAsia="Times New Roman" w:hAnsi="Arial Narrow" w:cs="Calibri"/>
                <w:color w:val="000000"/>
                <w:sz w:val="18"/>
                <w:szCs w:val="18"/>
              </w:rPr>
            </w:pPr>
            <w:r w:rsidRPr="008D7DB1">
              <w:rPr>
                <w:rFonts w:ascii="Arial Narrow" w:eastAsia="Times New Roman" w:hAnsi="Arial Narrow" w:cs="Calibri"/>
                <w:color w:val="000000"/>
                <w:sz w:val="18"/>
                <w:szCs w:val="18"/>
              </w:rPr>
              <w:t>Minutes of meetings, Governance development report</w:t>
            </w:r>
          </w:p>
        </w:tc>
        <w:tc>
          <w:tcPr>
            <w:tcW w:w="4016" w:type="dxa"/>
            <w:gridSpan w:val="2"/>
            <w:tcBorders>
              <w:top w:val="nil"/>
              <w:left w:val="nil"/>
              <w:bottom w:val="single" w:sz="4" w:space="0" w:color="auto"/>
              <w:right w:val="single" w:sz="4" w:space="0" w:color="auto"/>
            </w:tcBorders>
            <w:shd w:val="clear" w:color="auto" w:fill="auto"/>
          </w:tcPr>
          <w:p w14:paraId="6D187439" w14:textId="77777777" w:rsidR="007B3EDE" w:rsidRDefault="007B3EDE" w:rsidP="000D65D7">
            <w:pPr>
              <w:autoSpaceDE w:val="0"/>
              <w:autoSpaceDN w:val="0"/>
              <w:adjustRightInd w:val="0"/>
              <w:spacing w:after="0" w:line="240" w:lineRule="auto"/>
              <w:rPr>
                <w:rFonts w:ascii="Arial Narrow" w:eastAsia="Times New Roman" w:hAnsi="Arial Narrow" w:cs="Calibri"/>
                <w:color w:val="000000"/>
                <w:sz w:val="18"/>
                <w:szCs w:val="18"/>
                <w:lang w:val="en-GB"/>
              </w:rPr>
            </w:pPr>
            <w:r w:rsidRPr="00CA0280">
              <w:rPr>
                <w:rFonts w:ascii="Arial Narrow" w:eastAsia="Times New Roman" w:hAnsi="Arial Narrow" w:cs="Calibri"/>
                <w:color w:val="000000"/>
                <w:sz w:val="18"/>
                <w:szCs w:val="18"/>
              </w:rPr>
              <w:t xml:space="preserve">In line with the implementation of the 2025 Annual Work Plan, an MOU was signed with </w:t>
            </w:r>
            <w:proofErr w:type="spellStart"/>
            <w:r w:rsidRPr="00CA0280">
              <w:rPr>
                <w:rFonts w:ascii="Arial Narrow" w:eastAsia="Times New Roman" w:hAnsi="Arial Narrow" w:cs="Calibri"/>
                <w:color w:val="000000"/>
                <w:sz w:val="18"/>
                <w:szCs w:val="18"/>
              </w:rPr>
              <w:t>Tropenbos</w:t>
            </w:r>
            <w:proofErr w:type="spellEnd"/>
            <w:r w:rsidRPr="00CA0280">
              <w:rPr>
                <w:rFonts w:ascii="Arial Narrow" w:eastAsia="Times New Roman" w:hAnsi="Arial Narrow" w:cs="Calibri"/>
                <w:color w:val="000000"/>
                <w:sz w:val="18"/>
                <w:szCs w:val="18"/>
              </w:rPr>
              <w:t xml:space="preserve"> Ghana in July 2025 to carry out capacity building activities HIA governance, leadership, financial literacy etc. As part of the implementation of the MOU activities, the </w:t>
            </w:r>
            <w:proofErr w:type="spellStart"/>
            <w:r w:rsidRPr="00CA0280">
              <w:rPr>
                <w:rFonts w:ascii="Arial Narrow" w:eastAsia="Times New Roman" w:hAnsi="Arial Narrow" w:cs="Calibri"/>
                <w:color w:val="000000"/>
                <w:sz w:val="18"/>
                <w:szCs w:val="18"/>
              </w:rPr>
              <w:t>Tropenbos</w:t>
            </w:r>
            <w:proofErr w:type="spellEnd"/>
            <w:r w:rsidRPr="00CA0280">
              <w:rPr>
                <w:rFonts w:ascii="Arial Narrow" w:eastAsia="Times New Roman" w:hAnsi="Arial Narrow" w:cs="Calibri"/>
                <w:color w:val="000000"/>
                <w:sz w:val="18"/>
                <w:szCs w:val="18"/>
              </w:rPr>
              <w:t xml:space="preserve"> Ghana in collaboration with the HIA Management Board (HMB) organized a consortium partners meeting in September, 2025. A total of 39 (30men, 9 women, 20.5% youth) participated in the meeting from</w:t>
            </w:r>
            <w:r w:rsidRPr="00CA0280">
              <w:rPr>
                <w:rFonts w:ascii="Arial Narrow" w:eastAsia="Times New Roman" w:hAnsi="Arial Narrow" w:cs="Calibri"/>
                <w:color w:val="000000"/>
                <w:sz w:val="18"/>
                <w:szCs w:val="18"/>
                <w:lang w:val="en-GB"/>
              </w:rPr>
              <w:t xml:space="preserve"> core consortium </w:t>
            </w:r>
            <w:r w:rsidRPr="00CA0280">
              <w:rPr>
                <w:rFonts w:ascii="Arial Narrow" w:eastAsia="Times New Roman" w:hAnsi="Arial Narrow" w:cs="Calibri"/>
                <w:color w:val="000000"/>
                <w:sz w:val="18"/>
                <w:szCs w:val="18"/>
                <w:lang w:val="en-GB"/>
              </w:rPr>
              <w:lastRenderedPageBreak/>
              <w:t xml:space="preserve">partners such as </w:t>
            </w:r>
            <w:proofErr w:type="spellStart"/>
            <w:r w:rsidRPr="00CA0280">
              <w:rPr>
                <w:rFonts w:ascii="Arial Narrow" w:eastAsia="Times New Roman" w:hAnsi="Arial Narrow" w:cs="Calibri"/>
                <w:color w:val="000000"/>
                <w:sz w:val="18"/>
                <w:szCs w:val="18"/>
                <w:lang w:val="en-GB"/>
              </w:rPr>
              <w:t>Socodevi</w:t>
            </w:r>
            <w:proofErr w:type="spellEnd"/>
            <w:r w:rsidRPr="00CA0280">
              <w:rPr>
                <w:rFonts w:ascii="Arial Narrow" w:eastAsia="Times New Roman" w:hAnsi="Arial Narrow" w:cs="Calibri"/>
                <w:color w:val="000000"/>
                <w:sz w:val="18"/>
                <w:szCs w:val="18"/>
                <w:lang w:val="en-GB"/>
              </w:rPr>
              <w:t>, Cargill Ghana, and Green Bliss, all vital to supporting sustainable cocoa production and community development.</w:t>
            </w:r>
          </w:p>
          <w:p w14:paraId="731BA645" w14:textId="075F464C" w:rsidR="007B3EDE" w:rsidRPr="00CA0280" w:rsidRDefault="007B3EDE" w:rsidP="000D65D7">
            <w:pPr>
              <w:autoSpaceDE w:val="0"/>
              <w:autoSpaceDN w:val="0"/>
              <w:adjustRightInd w:val="0"/>
              <w:spacing w:after="0" w:line="240" w:lineRule="auto"/>
              <w:rPr>
                <w:rFonts w:ascii="Arial Narrow" w:eastAsia="Times New Roman" w:hAnsi="Arial Narrow" w:cs="Calibri"/>
                <w:color w:val="000000"/>
                <w:sz w:val="18"/>
                <w:szCs w:val="18"/>
              </w:rPr>
            </w:pPr>
          </w:p>
        </w:tc>
        <w:tc>
          <w:tcPr>
            <w:tcW w:w="2694" w:type="dxa"/>
            <w:tcBorders>
              <w:top w:val="nil"/>
              <w:left w:val="single" w:sz="4" w:space="0" w:color="auto"/>
              <w:bottom w:val="single" w:sz="4" w:space="0" w:color="000000"/>
              <w:right w:val="single" w:sz="4" w:space="0" w:color="auto"/>
            </w:tcBorders>
            <w:vAlign w:val="center"/>
          </w:tcPr>
          <w:p w14:paraId="06C6A306" w14:textId="77777777" w:rsidR="007B3EDE" w:rsidRPr="008D7DB1" w:rsidRDefault="007B3EDE" w:rsidP="000D65D7">
            <w:pPr>
              <w:spacing w:after="0" w:line="240" w:lineRule="auto"/>
              <w:rPr>
                <w:rFonts w:ascii="Arial Narrow" w:eastAsia="Times New Roman" w:hAnsi="Arial Narrow" w:cs="Calibri"/>
                <w:color w:val="000000"/>
                <w:sz w:val="18"/>
                <w:szCs w:val="18"/>
              </w:rPr>
            </w:pPr>
          </w:p>
        </w:tc>
      </w:tr>
      <w:tr w:rsidR="007B3EDE" w:rsidRPr="008D7DB1" w14:paraId="00A829F0" w14:textId="77777777" w:rsidTr="002737E2">
        <w:trPr>
          <w:trHeight w:val="590"/>
        </w:trPr>
        <w:tc>
          <w:tcPr>
            <w:tcW w:w="2194" w:type="dxa"/>
            <w:vMerge/>
            <w:tcBorders>
              <w:left w:val="single" w:sz="4" w:space="0" w:color="auto"/>
              <w:bottom w:val="single" w:sz="4" w:space="0" w:color="000000"/>
              <w:right w:val="single" w:sz="4" w:space="0" w:color="auto"/>
            </w:tcBorders>
            <w:vAlign w:val="center"/>
          </w:tcPr>
          <w:p w14:paraId="271D7079" w14:textId="77777777" w:rsidR="007B3EDE" w:rsidRPr="008D7DB1" w:rsidRDefault="007B3EDE" w:rsidP="000D65D7">
            <w:pPr>
              <w:spacing w:after="0" w:line="240" w:lineRule="auto"/>
              <w:rPr>
                <w:rFonts w:ascii="Arial Narrow" w:eastAsia="Times New Roman" w:hAnsi="Arial Narrow" w:cs="Calibri"/>
                <w:color w:val="000000"/>
                <w:sz w:val="18"/>
                <w:szCs w:val="18"/>
              </w:rPr>
            </w:pPr>
          </w:p>
        </w:tc>
        <w:tc>
          <w:tcPr>
            <w:tcW w:w="2171" w:type="dxa"/>
            <w:tcBorders>
              <w:top w:val="nil"/>
              <w:left w:val="nil"/>
              <w:bottom w:val="single" w:sz="4" w:space="0" w:color="auto"/>
              <w:right w:val="single" w:sz="4" w:space="0" w:color="auto"/>
            </w:tcBorders>
            <w:shd w:val="clear" w:color="auto" w:fill="auto"/>
          </w:tcPr>
          <w:p w14:paraId="162C1408" w14:textId="77777777" w:rsidR="007B3EDE" w:rsidRDefault="007B3EDE" w:rsidP="000D65D7">
            <w:pPr>
              <w:spacing w:after="0" w:line="240" w:lineRule="auto"/>
              <w:rPr>
                <w:rFonts w:ascii="Arial Narrow" w:hAnsi="Arial Narrow"/>
                <w:sz w:val="18"/>
                <w:szCs w:val="18"/>
              </w:rPr>
            </w:pPr>
            <w:r w:rsidRPr="008D7DB1">
              <w:rPr>
                <w:rFonts w:ascii="Arial Narrow" w:hAnsi="Arial Narrow"/>
                <w:sz w:val="18"/>
                <w:szCs w:val="18"/>
              </w:rPr>
              <w:t>1.1.3c Develop multi-stakeholder discussions on gender mainstreaming for the benefit of emission reductions</w:t>
            </w:r>
          </w:p>
          <w:p w14:paraId="2F70A295" w14:textId="56B5C3F9" w:rsidR="007B3EDE" w:rsidRPr="008D7DB1" w:rsidRDefault="007B3EDE" w:rsidP="000D65D7">
            <w:pPr>
              <w:spacing w:after="0" w:line="240" w:lineRule="auto"/>
              <w:rPr>
                <w:rFonts w:ascii="Arial Narrow" w:hAnsi="Arial Narrow"/>
                <w:sz w:val="18"/>
                <w:szCs w:val="18"/>
              </w:rPr>
            </w:pPr>
          </w:p>
        </w:tc>
        <w:tc>
          <w:tcPr>
            <w:tcW w:w="1253" w:type="dxa"/>
            <w:tcBorders>
              <w:top w:val="nil"/>
              <w:left w:val="nil"/>
              <w:bottom w:val="single" w:sz="4" w:space="0" w:color="auto"/>
              <w:right w:val="single" w:sz="4" w:space="0" w:color="auto"/>
            </w:tcBorders>
            <w:shd w:val="clear" w:color="auto" w:fill="auto"/>
            <w:noWrap/>
          </w:tcPr>
          <w:p w14:paraId="0F19F2B1" w14:textId="718BE69F" w:rsidR="007B3EDE" w:rsidRPr="008D7DB1" w:rsidRDefault="007B3EDE" w:rsidP="000C39A5">
            <w:pPr>
              <w:spacing w:after="0" w:line="240" w:lineRule="auto"/>
              <w:rPr>
                <w:rFonts w:ascii="Arial Narrow" w:eastAsia="Times New Roman" w:hAnsi="Arial Narrow" w:cs="Calibri"/>
                <w:color w:val="000000"/>
                <w:sz w:val="18"/>
                <w:szCs w:val="18"/>
              </w:rPr>
            </w:pPr>
            <w:r w:rsidRPr="008D7DB1">
              <w:rPr>
                <w:rFonts w:ascii="Arial Narrow" w:eastAsia="Times New Roman" w:hAnsi="Arial Narrow" w:cs="Calibri"/>
                <w:color w:val="000000"/>
                <w:sz w:val="18"/>
                <w:szCs w:val="18"/>
              </w:rPr>
              <w:t>Concept Notes for the workshop, Reports</w:t>
            </w:r>
          </w:p>
        </w:tc>
        <w:tc>
          <w:tcPr>
            <w:tcW w:w="4016" w:type="dxa"/>
            <w:gridSpan w:val="2"/>
            <w:tcBorders>
              <w:top w:val="nil"/>
              <w:left w:val="nil"/>
              <w:bottom w:val="single" w:sz="4" w:space="0" w:color="auto"/>
              <w:right w:val="single" w:sz="4" w:space="0" w:color="auto"/>
            </w:tcBorders>
            <w:shd w:val="clear" w:color="auto" w:fill="auto"/>
          </w:tcPr>
          <w:p w14:paraId="23618775" w14:textId="77777777" w:rsidR="007B3EDE" w:rsidRPr="001111F7" w:rsidRDefault="007B3EDE" w:rsidP="001111F7">
            <w:pPr>
              <w:autoSpaceDE w:val="0"/>
              <w:autoSpaceDN w:val="0"/>
              <w:adjustRightInd w:val="0"/>
              <w:spacing w:after="0" w:line="240" w:lineRule="auto"/>
              <w:rPr>
                <w:rFonts w:ascii="Arial Narrow" w:eastAsia="Times New Roman" w:hAnsi="Arial Narrow" w:cs="Calibri"/>
                <w:color w:val="000000"/>
                <w:sz w:val="18"/>
                <w:szCs w:val="18"/>
                <w:lang w:val="en-GH"/>
              </w:rPr>
            </w:pPr>
            <w:r w:rsidRPr="001111F7">
              <w:rPr>
                <w:rFonts w:ascii="Arial Narrow" w:eastAsia="Times New Roman" w:hAnsi="Arial Narrow" w:cs="Calibri"/>
                <w:color w:val="000000"/>
                <w:sz w:val="18"/>
                <w:szCs w:val="18"/>
              </w:rPr>
              <w:t>A total of 90 participants (56 W, 34 M, 35% youth and 1 person with disability), comprising selected representatives from the CRMCs, HMB, HIA Implementation Committee (HIC), Metropolitan, Municipal &amp; District Assemblies (MMDAs), Ghana Cocoa Board, Forest Services Division (FSD) within the project landscape were in attendance.</w:t>
            </w:r>
          </w:p>
          <w:p w14:paraId="6F965164" w14:textId="77777777" w:rsidR="007B3EDE" w:rsidRPr="001111F7" w:rsidRDefault="007B3EDE" w:rsidP="001111F7">
            <w:pPr>
              <w:autoSpaceDE w:val="0"/>
              <w:autoSpaceDN w:val="0"/>
              <w:adjustRightInd w:val="0"/>
              <w:spacing w:after="0" w:line="240" w:lineRule="auto"/>
              <w:rPr>
                <w:rFonts w:ascii="Arial Narrow" w:eastAsia="Times New Roman" w:hAnsi="Arial Narrow" w:cs="Calibri"/>
                <w:color w:val="000000"/>
                <w:sz w:val="18"/>
                <w:szCs w:val="18"/>
                <w:lang w:val="en-GH"/>
              </w:rPr>
            </w:pPr>
            <w:r w:rsidRPr="001111F7">
              <w:rPr>
                <w:rFonts w:ascii="Arial Narrow" w:eastAsia="Times New Roman" w:hAnsi="Arial Narrow" w:cs="Calibri"/>
                <w:color w:val="000000"/>
                <w:sz w:val="18"/>
                <w:szCs w:val="18"/>
              </w:rPr>
              <w:t>The insights acquired by the HMB from this workshop will support in streamlining their adherence to the required social and environmental indicators, thereby improving their performance and increasing the amount payable to the HIA to support their activities.</w:t>
            </w:r>
          </w:p>
          <w:p w14:paraId="71802B7E" w14:textId="33493B8B" w:rsidR="007B3EDE" w:rsidRPr="00F13D04" w:rsidRDefault="007B3EDE" w:rsidP="000D65D7">
            <w:pPr>
              <w:autoSpaceDE w:val="0"/>
              <w:autoSpaceDN w:val="0"/>
              <w:adjustRightInd w:val="0"/>
              <w:spacing w:after="0" w:line="240" w:lineRule="auto"/>
              <w:rPr>
                <w:rFonts w:ascii="Arial Narrow" w:eastAsia="Times New Roman" w:hAnsi="Arial Narrow" w:cs="Calibri"/>
                <w:color w:val="000000"/>
                <w:sz w:val="18"/>
                <w:szCs w:val="18"/>
                <w:highlight w:val="yellow"/>
              </w:rPr>
            </w:pPr>
          </w:p>
        </w:tc>
        <w:tc>
          <w:tcPr>
            <w:tcW w:w="2694" w:type="dxa"/>
            <w:tcBorders>
              <w:top w:val="nil"/>
              <w:left w:val="single" w:sz="4" w:space="0" w:color="auto"/>
              <w:bottom w:val="single" w:sz="4" w:space="0" w:color="000000"/>
              <w:right w:val="single" w:sz="4" w:space="0" w:color="auto"/>
            </w:tcBorders>
            <w:vAlign w:val="center"/>
          </w:tcPr>
          <w:p w14:paraId="5D116DA5" w14:textId="77777777" w:rsidR="007B3EDE" w:rsidRPr="008D7DB1" w:rsidRDefault="007B3EDE" w:rsidP="000D65D7">
            <w:pPr>
              <w:spacing w:after="0" w:line="240" w:lineRule="auto"/>
              <w:rPr>
                <w:rFonts w:ascii="Arial Narrow" w:eastAsia="Times New Roman" w:hAnsi="Arial Narrow" w:cs="Calibri"/>
                <w:color w:val="000000"/>
                <w:sz w:val="18"/>
                <w:szCs w:val="18"/>
              </w:rPr>
            </w:pPr>
          </w:p>
        </w:tc>
      </w:tr>
      <w:tr w:rsidR="004C4413" w:rsidRPr="008D7DB1" w14:paraId="7FA0E348" w14:textId="77777777" w:rsidTr="007B3EDE">
        <w:trPr>
          <w:trHeight w:val="986"/>
        </w:trPr>
        <w:tc>
          <w:tcPr>
            <w:tcW w:w="2194" w:type="dxa"/>
            <w:vMerge w:val="restart"/>
            <w:tcBorders>
              <w:top w:val="single" w:sz="4" w:space="0" w:color="auto"/>
              <w:left w:val="single" w:sz="4" w:space="0" w:color="auto"/>
              <w:right w:val="single" w:sz="4" w:space="0" w:color="auto"/>
            </w:tcBorders>
            <w:shd w:val="clear" w:color="auto" w:fill="auto"/>
            <w:hideMark/>
          </w:tcPr>
          <w:p w14:paraId="72A27FAC" w14:textId="77777777" w:rsidR="004C4413" w:rsidRDefault="004C4413" w:rsidP="000D65D7">
            <w:pPr>
              <w:spacing w:after="0"/>
              <w:rPr>
                <w:rFonts w:ascii="Arial Narrow" w:hAnsi="Arial Narrow"/>
                <w:i/>
                <w:iCs/>
                <w:color w:val="000000"/>
                <w:sz w:val="18"/>
                <w:szCs w:val="18"/>
              </w:rPr>
            </w:pPr>
          </w:p>
          <w:p w14:paraId="749ACF70" w14:textId="77777777" w:rsidR="004C4413" w:rsidRDefault="004C4413" w:rsidP="000D65D7">
            <w:pPr>
              <w:spacing w:after="0"/>
              <w:rPr>
                <w:rFonts w:ascii="Arial Narrow" w:hAnsi="Arial Narrow"/>
                <w:i/>
                <w:iCs/>
                <w:color w:val="000000"/>
                <w:sz w:val="18"/>
                <w:szCs w:val="18"/>
              </w:rPr>
            </w:pPr>
          </w:p>
          <w:p w14:paraId="2AF3416F" w14:textId="77777777" w:rsidR="004C4413" w:rsidRDefault="004C4413" w:rsidP="000D65D7">
            <w:pPr>
              <w:spacing w:after="0"/>
              <w:rPr>
                <w:rFonts w:ascii="Arial Narrow" w:hAnsi="Arial Narrow"/>
                <w:i/>
                <w:iCs/>
                <w:color w:val="000000"/>
                <w:sz w:val="18"/>
                <w:szCs w:val="18"/>
              </w:rPr>
            </w:pPr>
          </w:p>
          <w:p w14:paraId="2368BABA" w14:textId="77777777" w:rsidR="004C4413" w:rsidRDefault="004C4413" w:rsidP="000D65D7">
            <w:pPr>
              <w:spacing w:after="0"/>
              <w:rPr>
                <w:rFonts w:ascii="Arial Narrow" w:hAnsi="Arial Narrow"/>
                <w:i/>
                <w:iCs/>
                <w:color w:val="000000"/>
                <w:sz w:val="18"/>
                <w:szCs w:val="18"/>
              </w:rPr>
            </w:pPr>
          </w:p>
          <w:p w14:paraId="64D93BA1" w14:textId="77777777" w:rsidR="004C4413" w:rsidRDefault="004C4413" w:rsidP="000D65D7">
            <w:pPr>
              <w:spacing w:after="0"/>
              <w:rPr>
                <w:rFonts w:ascii="Arial Narrow" w:hAnsi="Arial Narrow"/>
                <w:i/>
                <w:iCs/>
                <w:color w:val="000000"/>
                <w:sz w:val="18"/>
                <w:szCs w:val="18"/>
              </w:rPr>
            </w:pPr>
          </w:p>
          <w:p w14:paraId="0DCA5341" w14:textId="77777777" w:rsidR="004C4413" w:rsidRDefault="004C4413" w:rsidP="000D65D7">
            <w:pPr>
              <w:spacing w:after="0"/>
              <w:rPr>
                <w:rFonts w:ascii="Arial Narrow" w:hAnsi="Arial Narrow"/>
                <w:i/>
                <w:iCs/>
                <w:color w:val="000000"/>
                <w:sz w:val="18"/>
                <w:szCs w:val="18"/>
              </w:rPr>
            </w:pPr>
          </w:p>
          <w:p w14:paraId="665C04D2" w14:textId="77777777" w:rsidR="004C4413" w:rsidRDefault="004C4413" w:rsidP="000D65D7">
            <w:pPr>
              <w:spacing w:after="0"/>
              <w:rPr>
                <w:rFonts w:ascii="Arial Narrow" w:hAnsi="Arial Narrow"/>
                <w:i/>
                <w:iCs/>
                <w:color w:val="000000"/>
                <w:sz w:val="18"/>
                <w:szCs w:val="18"/>
              </w:rPr>
            </w:pPr>
          </w:p>
          <w:p w14:paraId="5939DE43" w14:textId="77777777" w:rsidR="004C4413" w:rsidRDefault="004C4413" w:rsidP="000D65D7">
            <w:pPr>
              <w:spacing w:after="0"/>
              <w:rPr>
                <w:rFonts w:ascii="Arial Narrow" w:hAnsi="Arial Narrow"/>
                <w:i/>
                <w:iCs/>
                <w:color w:val="000000"/>
                <w:sz w:val="18"/>
                <w:szCs w:val="18"/>
              </w:rPr>
            </w:pPr>
          </w:p>
          <w:p w14:paraId="40D9E0A9" w14:textId="77777777" w:rsidR="004C4413" w:rsidRDefault="004C4413" w:rsidP="000D65D7">
            <w:pPr>
              <w:spacing w:after="0"/>
              <w:rPr>
                <w:rFonts w:ascii="Arial Narrow" w:hAnsi="Arial Narrow"/>
                <w:i/>
                <w:iCs/>
                <w:color w:val="000000"/>
                <w:sz w:val="18"/>
                <w:szCs w:val="18"/>
              </w:rPr>
            </w:pPr>
          </w:p>
          <w:p w14:paraId="0749D186" w14:textId="77777777" w:rsidR="004C4413" w:rsidRDefault="004C4413" w:rsidP="000D65D7">
            <w:pPr>
              <w:spacing w:after="0"/>
              <w:rPr>
                <w:rFonts w:ascii="Arial Narrow" w:hAnsi="Arial Narrow"/>
                <w:i/>
                <w:iCs/>
                <w:color w:val="000000"/>
                <w:sz w:val="18"/>
                <w:szCs w:val="18"/>
              </w:rPr>
            </w:pPr>
          </w:p>
          <w:p w14:paraId="7DD8FB14" w14:textId="77777777" w:rsidR="004C4413" w:rsidRDefault="004C4413" w:rsidP="000D65D7">
            <w:pPr>
              <w:spacing w:after="0"/>
              <w:rPr>
                <w:rFonts w:ascii="Arial Narrow" w:hAnsi="Arial Narrow"/>
                <w:i/>
                <w:iCs/>
                <w:color w:val="000000"/>
                <w:sz w:val="18"/>
                <w:szCs w:val="18"/>
              </w:rPr>
            </w:pPr>
          </w:p>
          <w:p w14:paraId="123B8863" w14:textId="77777777" w:rsidR="004C4413" w:rsidRDefault="004C4413" w:rsidP="000D65D7">
            <w:pPr>
              <w:spacing w:after="0"/>
              <w:rPr>
                <w:rFonts w:ascii="Arial Narrow" w:hAnsi="Arial Narrow"/>
                <w:i/>
                <w:iCs/>
                <w:color w:val="000000"/>
                <w:sz w:val="18"/>
                <w:szCs w:val="18"/>
              </w:rPr>
            </w:pPr>
          </w:p>
          <w:p w14:paraId="458EF9C0" w14:textId="77777777" w:rsidR="004C4413" w:rsidRDefault="004C4413" w:rsidP="000D65D7">
            <w:pPr>
              <w:spacing w:after="0"/>
              <w:rPr>
                <w:rFonts w:ascii="Arial Narrow" w:hAnsi="Arial Narrow"/>
                <w:i/>
                <w:iCs/>
                <w:color w:val="000000"/>
                <w:sz w:val="18"/>
                <w:szCs w:val="18"/>
              </w:rPr>
            </w:pPr>
          </w:p>
          <w:p w14:paraId="12E5CDCC" w14:textId="10EBEA7A" w:rsidR="004C4413" w:rsidRPr="008D7DB1" w:rsidRDefault="004C4413" w:rsidP="000D65D7">
            <w:pPr>
              <w:spacing w:after="0"/>
              <w:rPr>
                <w:rFonts w:ascii="Arial Narrow" w:hAnsi="Arial Narrow"/>
                <w:sz w:val="18"/>
                <w:szCs w:val="18"/>
              </w:rPr>
            </w:pPr>
            <w:r w:rsidRPr="008D7DB1">
              <w:rPr>
                <w:rFonts w:ascii="Arial Narrow" w:hAnsi="Arial Narrow"/>
                <w:i/>
                <w:iCs/>
                <w:color w:val="000000"/>
                <w:sz w:val="18"/>
                <w:szCs w:val="18"/>
              </w:rPr>
              <w:t>Output 1.2</w:t>
            </w:r>
            <w:r w:rsidRPr="008D7DB1">
              <w:rPr>
                <w:rFonts w:ascii="Arial Narrow" w:hAnsi="Arial Narrow"/>
                <w:color w:val="000000"/>
                <w:sz w:val="18"/>
                <w:szCs w:val="18"/>
              </w:rPr>
              <w:t> </w:t>
            </w:r>
          </w:p>
          <w:p w14:paraId="1514B453" w14:textId="77777777" w:rsidR="004C4413" w:rsidRPr="008D7DB1" w:rsidRDefault="004C4413" w:rsidP="000D65D7">
            <w:pPr>
              <w:spacing w:after="0"/>
              <w:rPr>
                <w:rFonts w:ascii="Arial Narrow" w:hAnsi="Arial Narrow"/>
                <w:color w:val="000000"/>
                <w:sz w:val="18"/>
                <w:szCs w:val="18"/>
              </w:rPr>
            </w:pPr>
            <w:r w:rsidRPr="008D7DB1">
              <w:rPr>
                <w:rFonts w:ascii="Arial Narrow" w:hAnsi="Arial Narrow"/>
                <w:color w:val="000000"/>
                <w:sz w:val="18"/>
                <w:szCs w:val="18"/>
              </w:rPr>
              <w:t>Gender-responsive actions to reduce deforestation and forest degradation implemented through the protection of forest reserves and restoration of forest resources on off-reserve lands </w:t>
            </w:r>
          </w:p>
          <w:p w14:paraId="21C9AD8F" w14:textId="2A18C261" w:rsidR="004C4413" w:rsidRPr="008D7DB1" w:rsidRDefault="004C4413" w:rsidP="000D65D7">
            <w:pPr>
              <w:spacing w:after="0" w:line="240" w:lineRule="auto"/>
              <w:rPr>
                <w:rFonts w:ascii="Arial Narrow" w:eastAsia="Times New Roman" w:hAnsi="Arial Narrow" w:cs="Calibri"/>
                <w:color w:val="000000"/>
                <w:sz w:val="18"/>
                <w:szCs w:val="18"/>
              </w:rPr>
            </w:pPr>
          </w:p>
        </w:tc>
        <w:tc>
          <w:tcPr>
            <w:tcW w:w="2171" w:type="dxa"/>
            <w:tcBorders>
              <w:top w:val="single" w:sz="4" w:space="0" w:color="auto"/>
              <w:left w:val="nil"/>
              <w:bottom w:val="single" w:sz="4" w:space="0" w:color="auto"/>
              <w:right w:val="single" w:sz="4" w:space="0" w:color="auto"/>
            </w:tcBorders>
            <w:shd w:val="clear" w:color="auto" w:fill="auto"/>
          </w:tcPr>
          <w:p w14:paraId="5114054A" w14:textId="597116A2" w:rsidR="004C4413" w:rsidRPr="008D7DB1" w:rsidRDefault="004C4413" w:rsidP="000D65D7">
            <w:pPr>
              <w:spacing w:after="0" w:line="240" w:lineRule="auto"/>
              <w:rPr>
                <w:rFonts w:ascii="Arial Narrow" w:eastAsia="Times New Roman" w:hAnsi="Arial Narrow" w:cs="Calibri"/>
                <w:color w:val="000000"/>
                <w:sz w:val="18"/>
                <w:szCs w:val="18"/>
              </w:rPr>
            </w:pPr>
            <w:r w:rsidRPr="008D7DB1">
              <w:rPr>
                <w:rFonts w:ascii="Arial Narrow" w:eastAsia="Times New Roman" w:hAnsi="Arial Narrow" w:cs="Calibri"/>
                <w:color w:val="000000"/>
                <w:sz w:val="18"/>
                <w:szCs w:val="18"/>
              </w:rPr>
              <w:lastRenderedPageBreak/>
              <w:t>1.2.</w:t>
            </w:r>
            <w:r>
              <w:rPr>
                <w:rFonts w:ascii="Arial Narrow" w:eastAsia="Times New Roman" w:hAnsi="Arial Narrow" w:cs="Calibri"/>
                <w:color w:val="000000"/>
                <w:sz w:val="18"/>
                <w:szCs w:val="18"/>
              </w:rPr>
              <w:t>1.1</w:t>
            </w:r>
            <w:r w:rsidRPr="008D7DB1">
              <w:rPr>
                <w:rFonts w:ascii="Arial Narrow" w:eastAsia="Times New Roman" w:hAnsi="Arial Narrow" w:cs="Calibri"/>
                <w:color w:val="000000"/>
                <w:sz w:val="18"/>
                <w:szCs w:val="18"/>
              </w:rPr>
              <w:t xml:space="preserve"> </w:t>
            </w:r>
            <w:r w:rsidRPr="00E73353">
              <w:rPr>
                <w:rFonts w:ascii="Arial Narrow" w:eastAsia="Times New Roman" w:hAnsi="Arial Narrow" w:cs="Calibri"/>
                <w:color w:val="000000"/>
                <w:sz w:val="18"/>
                <w:szCs w:val="18"/>
              </w:rPr>
              <w:t xml:space="preserve">Procure &amp; Supply tree seedlings to farmers </w:t>
            </w:r>
          </w:p>
        </w:tc>
        <w:tc>
          <w:tcPr>
            <w:tcW w:w="1253" w:type="dxa"/>
            <w:tcBorders>
              <w:top w:val="single" w:sz="4" w:space="0" w:color="auto"/>
              <w:left w:val="nil"/>
              <w:bottom w:val="single" w:sz="4" w:space="0" w:color="auto"/>
              <w:right w:val="single" w:sz="4" w:space="0" w:color="auto"/>
            </w:tcBorders>
            <w:shd w:val="clear" w:color="auto" w:fill="auto"/>
            <w:noWrap/>
          </w:tcPr>
          <w:p w14:paraId="081BC685" w14:textId="0C8F22B4" w:rsidR="004C4413" w:rsidRPr="008D7DB1" w:rsidRDefault="004C4413" w:rsidP="00A90DB6">
            <w:pPr>
              <w:spacing w:after="0" w:line="240" w:lineRule="auto"/>
              <w:rPr>
                <w:rFonts w:ascii="Arial Narrow" w:eastAsia="Times New Roman" w:hAnsi="Arial Narrow" w:cs="Calibri"/>
                <w:color w:val="000000"/>
                <w:sz w:val="18"/>
                <w:szCs w:val="18"/>
              </w:rPr>
            </w:pPr>
            <w:r>
              <w:rPr>
                <w:rFonts w:ascii="Arial Narrow" w:eastAsia="Times New Roman" w:hAnsi="Arial Narrow" w:cs="Calibri"/>
                <w:color w:val="000000"/>
                <w:sz w:val="18"/>
                <w:szCs w:val="18"/>
              </w:rPr>
              <w:t xml:space="preserve">300,000 tree seedlings </w:t>
            </w:r>
          </w:p>
        </w:tc>
        <w:tc>
          <w:tcPr>
            <w:tcW w:w="4016" w:type="dxa"/>
            <w:gridSpan w:val="2"/>
            <w:tcBorders>
              <w:top w:val="single" w:sz="4" w:space="0" w:color="auto"/>
              <w:left w:val="nil"/>
              <w:bottom w:val="single" w:sz="4" w:space="0" w:color="auto"/>
              <w:right w:val="nil"/>
            </w:tcBorders>
            <w:shd w:val="clear" w:color="auto" w:fill="auto"/>
          </w:tcPr>
          <w:p w14:paraId="589F9930" w14:textId="07CDA709" w:rsidR="004C4413" w:rsidRPr="00F13D04" w:rsidRDefault="004C4413" w:rsidP="0054412C">
            <w:pPr>
              <w:spacing w:after="0" w:line="240" w:lineRule="auto"/>
              <w:rPr>
                <w:rFonts w:ascii="Arial Narrow" w:eastAsia="Times New Roman" w:hAnsi="Arial Narrow" w:cs="Calibri"/>
                <w:color w:val="000000"/>
                <w:sz w:val="18"/>
                <w:szCs w:val="18"/>
                <w:highlight w:val="yellow"/>
              </w:rPr>
            </w:pPr>
            <w:r>
              <w:rPr>
                <w:rFonts w:ascii="Arial Narrow" w:eastAsia="Times New Roman" w:hAnsi="Arial Narrow" w:cs="Calibri"/>
                <w:color w:val="000000"/>
                <w:sz w:val="18"/>
                <w:szCs w:val="18"/>
              </w:rPr>
              <w:t xml:space="preserve">As at the end of October, 2025, </w:t>
            </w:r>
            <w:r w:rsidRPr="0054412C">
              <w:rPr>
                <w:rFonts w:ascii="Arial Narrow" w:eastAsia="Times New Roman" w:hAnsi="Arial Narrow" w:cs="Calibri"/>
                <w:color w:val="000000"/>
                <w:sz w:val="18"/>
                <w:szCs w:val="18"/>
              </w:rPr>
              <w:t xml:space="preserve">290,000 tree seedlings have been distributed </w:t>
            </w:r>
            <w:r>
              <w:rPr>
                <w:rFonts w:ascii="Arial Narrow" w:eastAsia="Times New Roman" w:hAnsi="Arial Narrow" w:cs="Calibri"/>
                <w:color w:val="000000"/>
                <w:sz w:val="18"/>
                <w:szCs w:val="18"/>
              </w:rPr>
              <w:t>to farmer and planted in their respective farms. Distribution of the remaining 10,000 tree seedlings is ongoing.</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7DC4BD58" w14:textId="335233B1" w:rsidR="004C4413" w:rsidRPr="008D7DB1" w:rsidRDefault="004C4413" w:rsidP="00480402">
            <w:pPr>
              <w:spacing w:after="0" w:line="240" w:lineRule="auto"/>
              <w:rPr>
                <w:rFonts w:ascii="Arial Narrow" w:eastAsia="Times New Roman" w:hAnsi="Arial Narrow" w:cs="Calibri"/>
                <w:color w:val="000000"/>
                <w:sz w:val="18"/>
                <w:szCs w:val="18"/>
              </w:rPr>
            </w:pPr>
          </w:p>
        </w:tc>
      </w:tr>
      <w:tr w:rsidR="004C4413" w:rsidRPr="008D7DB1" w14:paraId="02F89996" w14:textId="77777777" w:rsidTr="000E443B">
        <w:trPr>
          <w:trHeight w:val="986"/>
        </w:trPr>
        <w:tc>
          <w:tcPr>
            <w:tcW w:w="2194" w:type="dxa"/>
            <w:vMerge/>
            <w:tcBorders>
              <w:left w:val="single" w:sz="4" w:space="0" w:color="auto"/>
              <w:right w:val="single" w:sz="4" w:space="0" w:color="auto"/>
            </w:tcBorders>
            <w:shd w:val="clear" w:color="auto" w:fill="auto"/>
          </w:tcPr>
          <w:p w14:paraId="63A9CCA0" w14:textId="77777777" w:rsidR="004C4413" w:rsidRPr="008D7DB1" w:rsidRDefault="004C4413" w:rsidP="000D65D7">
            <w:pPr>
              <w:spacing w:after="0"/>
              <w:rPr>
                <w:rFonts w:ascii="Arial Narrow" w:hAnsi="Arial Narrow"/>
                <w:i/>
                <w:iCs/>
                <w:color w:val="000000"/>
                <w:sz w:val="18"/>
                <w:szCs w:val="18"/>
              </w:rPr>
            </w:pPr>
          </w:p>
        </w:tc>
        <w:tc>
          <w:tcPr>
            <w:tcW w:w="2171" w:type="dxa"/>
            <w:tcBorders>
              <w:top w:val="single" w:sz="4" w:space="0" w:color="auto"/>
              <w:left w:val="nil"/>
              <w:bottom w:val="single" w:sz="4" w:space="0" w:color="auto"/>
              <w:right w:val="single" w:sz="4" w:space="0" w:color="auto"/>
            </w:tcBorders>
            <w:shd w:val="clear" w:color="auto" w:fill="auto"/>
          </w:tcPr>
          <w:p w14:paraId="3C15A434" w14:textId="58459671" w:rsidR="004C4413" w:rsidRDefault="004C4413" w:rsidP="000D65D7">
            <w:pPr>
              <w:spacing w:after="0" w:line="240" w:lineRule="auto"/>
              <w:rPr>
                <w:rFonts w:ascii="Arial Narrow" w:eastAsia="Times New Roman" w:hAnsi="Arial Narrow" w:cs="Calibri"/>
                <w:color w:val="000000"/>
                <w:sz w:val="18"/>
                <w:szCs w:val="18"/>
                <w:lang w:val="en-GH"/>
              </w:rPr>
            </w:pPr>
            <w:r w:rsidRPr="00FF063D">
              <w:rPr>
                <w:rFonts w:ascii="Arial Narrow" w:eastAsia="Times New Roman" w:hAnsi="Arial Narrow" w:cs="Calibri"/>
                <w:color w:val="000000"/>
                <w:sz w:val="18"/>
                <w:szCs w:val="18"/>
                <w:lang w:val="en-GH"/>
              </w:rPr>
              <w:t xml:space="preserve">1.2.1.1b Identify, verify and confirm selected sites for Trees on Farm </w:t>
            </w:r>
          </w:p>
          <w:p w14:paraId="041C0792" w14:textId="5F863E6C" w:rsidR="004C4413" w:rsidRPr="008D7DB1" w:rsidRDefault="004C4413" w:rsidP="000D65D7">
            <w:pPr>
              <w:spacing w:after="0" w:line="240" w:lineRule="auto"/>
              <w:rPr>
                <w:rFonts w:ascii="Arial Narrow" w:eastAsia="Times New Roman" w:hAnsi="Arial Narrow" w:cs="Calibri"/>
                <w:color w:val="000000"/>
                <w:sz w:val="18"/>
                <w:szCs w:val="18"/>
              </w:rPr>
            </w:pPr>
          </w:p>
        </w:tc>
        <w:tc>
          <w:tcPr>
            <w:tcW w:w="1253" w:type="dxa"/>
            <w:tcBorders>
              <w:top w:val="single" w:sz="4" w:space="0" w:color="auto"/>
              <w:left w:val="nil"/>
              <w:bottom w:val="single" w:sz="4" w:space="0" w:color="auto"/>
              <w:right w:val="single" w:sz="4" w:space="0" w:color="auto"/>
            </w:tcBorders>
            <w:shd w:val="clear" w:color="auto" w:fill="auto"/>
            <w:noWrap/>
          </w:tcPr>
          <w:p w14:paraId="425B1FAA" w14:textId="11D7F0E3" w:rsidR="004C4413" w:rsidRDefault="004C4413" w:rsidP="00A90DB6">
            <w:pPr>
              <w:spacing w:after="0" w:line="240" w:lineRule="auto"/>
              <w:rPr>
                <w:rFonts w:ascii="Arial Narrow" w:eastAsia="Times New Roman" w:hAnsi="Arial Narrow" w:cs="Calibri"/>
                <w:color w:val="000000"/>
                <w:sz w:val="18"/>
                <w:szCs w:val="18"/>
              </w:rPr>
            </w:pPr>
            <w:r>
              <w:rPr>
                <w:rFonts w:ascii="Arial Narrow" w:eastAsia="Times New Roman" w:hAnsi="Arial Narrow" w:cs="Calibri"/>
                <w:color w:val="000000"/>
                <w:sz w:val="18"/>
                <w:szCs w:val="18"/>
              </w:rPr>
              <w:t>15,000 ha</w:t>
            </w:r>
          </w:p>
        </w:tc>
        <w:tc>
          <w:tcPr>
            <w:tcW w:w="4016" w:type="dxa"/>
            <w:gridSpan w:val="2"/>
            <w:tcBorders>
              <w:top w:val="single" w:sz="4" w:space="0" w:color="auto"/>
              <w:left w:val="nil"/>
              <w:bottom w:val="single" w:sz="4" w:space="0" w:color="auto"/>
              <w:right w:val="nil"/>
            </w:tcBorders>
            <w:shd w:val="clear" w:color="auto" w:fill="auto"/>
          </w:tcPr>
          <w:p w14:paraId="3CDA9C5E" w14:textId="5BDA942A" w:rsidR="004C4413" w:rsidRPr="00F13D04" w:rsidRDefault="004C4413" w:rsidP="0054412C">
            <w:pPr>
              <w:spacing w:after="0" w:line="240" w:lineRule="auto"/>
              <w:rPr>
                <w:rFonts w:ascii="Arial Narrow" w:eastAsia="Times New Roman" w:hAnsi="Arial Narrow" w:cs="Calibri"/>
                <w:color w:val="000000"/>
                <w:sz w:val="18"/>
                <w:szCs w:val="18"/>
                <w:highlight w:val="yellow"/>
              </w:rPr>
            </w:pPr>
            <w:r w:rsidRPr="00BD2A13">
              <w:rPr>
                <w:rFonts w:ascii="Arial Narrow" w:eastAsia="Times New Roman" w:hAnsi="Arial Narrow" w:cs="Calibri"/>
                <w:color w:val="000000"/>
                <w:sz w:val="18"/>
                <w:szCs w:val="18"/>
              </w:rPr>
              <w:t>In May 2025, the project team inspected and verified 15,000 ha of farmland which were to be planted with shade tree seedlings.</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29AD934C" w14:textId="77777777" w:rsidR="004C4413" w:rsidRPr="008D7DB1" w:rsidRDefault="004C4413" w:rsidP="00480402">
            <w:pPr>
              <w:spacing w:after="0" w:line="240" w:lineRule="auto"/>
              <w:rPr>
                <w:rFonts w:ascii="Arial Narrow" w:eastAsia="Times New Roman" w:hAnsi="Arial Narrow" w:cs="Calibri"/>
                <w:color w:val="000000"/>
                <w:sz w:val="18"/>
                <w:szCs w:val="18"/>
              </w:rPr>
            </w:pPr>
          </w:p>
        </w:tc>
      </w:tr>
      <w:tr w:rsidR="004C4413" w:rsidRPr="008D7DB1" w14:paraId="5953BB8B" w14:textId="77777777" w:rsidTr="000E443B">
        <w:trPr>
          <w:trHeight w:val="986"/>
        </w:trPr>
        <w:tc>
          <w:tcPr>
            <w:tcW w:w="2194" w:type="dxa"/>
            <w:vMerge/>
            <w:tcBorders>
              <w:left w:val="single" w:sz="4" w:space="0" w:color="auto"/>
              <w:right w:val="single" w:sz="4" w:space="0" w:color="auto"/>
            </w:tcBorders>
            <w:shd w:val="clear" w:color="auto" w:fill="auto"/>
          </w:tcPr>
          <w:p w14:paraId="10407B97" w14:textId="77777777" w:rsidR="004C4413" w:rsidRPr="008D7DB1" w:rsidRDefault="004C4413" w:rsidP="000D65D7">
            <w:pPr>
              <w:spacing w:after="0"/>
              <w:rPr>
                <w:rFonts w:ascii="Arial Narrow" w:hAnsi="Arial Narrow"/>
                <w:i/>
                <w:iCs/>
                <w:color w:val="000000"/>
                <w:sz w:val="18"/>
                <w:szCs w:val="18"/>
              </w:rPr>
            </w:pPr>
          </w:p>
        </w:tc>
        <w:tc>
          <w:tcPr>
            <w:tcW w:w="2171" w:type="dxa"/>
            <w:tcBorders>
              <w:top w:val="single" w:sz="4" w:space="0" w:color="auto"/>
              <w:left w:val="nil"/>
              <w:bottom w:val="single" w:sz="4" w:space="0" w:color="auto"/>
              <w:right w:val="single" w:sz="4" w:space="0" w:color="auto"/>
            </w:tcBorders>
            <w:shd w:val="clear" w:color="auto" w:fill="auto"/>
          </w:tcPr>
          <w:p w14:paraId="5790C1EC" w14:textId="77777777" w:rsidR="004C4413" w:rsidRPr="00C42A73" w:rsidRDefault="004C4413" w:rsidP="00C42A73">
            <w:pPr>
              <w:spacing w:after="0" w:line="240" w:lineRule="auto"/>
              <w:rPr>
                <w:rFonts w:ascii="Arial Narrow" w:eastAsia="Times New Roman" w:hAnsi="Arial Narrow" w:cs="Calibri"/>
                <w:color w:val="000000"/>
                <w:sz w:val="18"/>
                <w:szCs w:val="18"/>
                <w:lang w:val="en-GH"/>
              </w:rPr>
            </w:pPr>
            <w:r w:rsidRPr="00C42A73">
              <w:rPr>
                <w:rFonts w:ascii="Arial Narrow" w:eastAsia="Times New Roman" w:hAnsi="Arial Narrow" w:cs="Calibri"/>
                <w:color w:val="000000"/>
                <w:sz w:val="18"/>
                <w:szCs w:val="18"/>
                <w:lang w:val="en-GH"/>
              </w:rPr>
              <w:t>1.2.1.2a Procure and supply 133320 seedlings (including 20% beating up) ($0.3/seedling) to farmers</w:t>
            </w:r>
          </w:p>
          <w:p w14:paraId="14D1F6D2" w14:textId="77777777" w:rsidR="004C4413" w:rsidRPr="00FF063D" w:rsidRDefault="004C4413" w:rsidP="000D65D7">
            <w:pPr>
              <w:spacing w:after="0" w:line="240" w:lineRule="auto"/>
              <w:rPr>
                <w:rFonts w:ascii="Arial Narrow" w:eastAsia="Times New Roman" w:hAnsi="Arial Narrow" w:cs="Calibri"/>
                <w:color w:val="000000"/>
                <w:sz w:val="18"/>
                <w:szCs w:val="18"/>
                <w:lang w:val="en-GH"/>
              </w:rPr>
            </w:pPr>
          </w:p>
        </w:tc>
        <w:tc>
          <w:tcPr>
            <w:tcW w:w="1253" w:type="dxa"/>
            <w:tcBorders>
              <w:top w:val="single" w:sz="4" w:space="0" w:color="auto"/>
              <w:left w:val="nil"/>
              <w:bottom w:val="single" w:sz="4" w:space="0" w:color="auto"/>
              <w:right w:val="single" w:sz="4" w:space="0" w:color="auto"/>
            </w:tcBorders>
            <w:shd w:val="clear" w:color="auto" w:fill="auto"/>
            <w:noWrap/>
          </w:tcPr>
          <w:p w14:paraId="55F69B26" w14:textId="327BB4C7" w:rsidR="004C4413" w:rsidRDefault="004C4413" w:rsidP="00A90DB6">
            <w:pPr>
              <w:spacing w:after="0" w:line="240" w:lineRule="auto"/>
              <w:rPr>
                <w:rFonts w:ascii="Arial Narrow" w:eastAsia="Times New Roman" w:hAnsi="Arial Narrow" w:cs="Calibri"/>
                <w:color w:val="000000"/>
                <w:sz w:val="18"/>
                <w:szCs w:val="18"/>
              </w:rPr>
            </w:pPr>
            <w:r w:rsidRPr="00C42A73">
              <w:rPr>
                <w:rFonts w:ascii="Arial Narrow" w:eastAsia="Times New Roman" w:hAnsi="Arial Narrow" w:cs="Calibri"/>
                <w:color w:val="000000"/>
                <w:sz w:val="18"/>
                <w:szCs w:val="18"/>
              </w:rPr>
              <w:t>133,320 Seedlings</w:t>
            </w:r>
          </w:p>
        </w:tc>
        <w:tc>
          <w:tcPr>
            <w:tcW w:w="4016" w:type="dxa"/>
            <w:gridSpan w:val="2"/>
            <w:tcBorders>
              <w:top w:val="single" w:sz="4" w:space="0" w:color="auto"/>
              <w:left w:val="nil"/>
              <w:bottom w:val="single" w:sz="4" w:space="0" w:color="auto"/>
              <w:right w:val="nil"/>
            </w:tcBorders>
            <w:shd w:val="clear" w:color="auto" w:fill="auto"/>
          </w:tcPr>
          <w:p w14:paraId="517D9328" w14:textId="0CD8F3C8" w:rsidR="004C4413" w:rsidRDefault="004C4413" w:rsidP="0054412C">
            <w:pPr>
              <w:spacing w:after="0" w:line="240" w:lineRule="auto"/>
              <w:rPr>
                <w:rFonts w:ascii="Arial Narrow" w:eastAsia="Times New Roman" w:hAnsi="Arial Narrow" w:cs="Calibri"/>
                <w:color w:val="000000"/>
                <w:sz w:val="18"/>
                <w:szCs w:val="18"/>
              </w:rPr>
            </w:pPr>
            <w:r>
              <w:rPr>
                <w:rFonts w:ascii="Arial Narrow" w:eastAsia="Times New Roman" w:hAnsi="Arial Narrow" w:cs="Calibri"/>
                <w:color w:val="000000"/>
                <w:sz w:val="18"/>
                <w:szCs w:val="18"/>
              </w:rPr>
              <w:t xml:space="preserve">In line with the restoration of degraded forest reserve areas under the Modified Taungya System component, </w:t>
            </w:r>
            <w:r w:rsidRPr="00C42A73">
              <w:rPr>
                <w:rFonts w:ascii="Arial Narrow" w:eastAsia="Times New Roman" w:hAnsi="Arial Narrow" w:cs="Calibri"/>
                <w:color w:val="000000"/>
                <w:sz w:val="18"/>
                <w:szCs w:val="18"/>
              </w:rPr>
              <w:t>63,738 seedlings</w:t>
            </w:r>
            <w:r>
              <w:rPr>
                <w:rFonts w:ascii="Arial Narrow" w:eastAsia="Times New Roman" w:hAnsi="Arial Narrow" w:cs="Calibri"/>
                <w:color w:val="000000"/>
                <w:sz w:val="18"/>
                <w:szCs w:val="18"/>
              </w:rPr>
              <w:t xml:space="preserve"> had been procured and planted as at October 2025. </w:t>
            </w:r>
          </w:p>
          <w:p w14:paraId="70AAD7DE" w14:textId="2A6DCDD1" w:rsidR="004C4413" w:rsidRPr="00F13D04" w:rsidRDefault="004C4413" w:rsidP="0054412C">
            <w:pPr>
              <w:spacing w:after="0" w:line="240" w:lineRule="auto"/>
              <w:rPr>
                <w:rFonts w:ascii="Arial Narrow" w:eastAsia="Times New Roman" w:hAnsi="Arial Narrow" w:cs="Calibri"/>
                <w:color w:val="000000"/>
                <w:sz w:val="18"/>
                <w:szCs w:val="18"/>
                <w:highlight w:val="yellow"/>
              </w:rPr>
            </w:pP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65286265" w14:textId="77777777" w:rsidR="004C4413" w:rsidRPr="008D7DB1" w:rsidRDefault="004C4413" w:rsidP="00480402">
            <w:pPr>
              <w:spacing w:after="0" w:line="240" w:lineRule="auto"/>
              <w:rPr>
                <w:rFonts w:ascii="Arial Narrow" w:eastAsia="Times New Roman" w:hAnsi="Arial Narrow" w:cs="Calibri"/>
                <w:color w:val="000000"/>
                <w:sz w:val="18"/>
                <w:szCs w:val="18"/>
              </w:rPr>
            </w:pPr>
          </w:p>
        </w:tc>
      </w:tr>
      <w:tr w:rsidR="004C4413" w:rsidRPr="008D7DB1" w14:paraId="5D38CA11" w14:textId="77777777" w:rsidTr="000E443B">
        <w:trPr>
          <w:trHeight w:val="986"/>
        </w:trPr>
        <w:tc>
          <w:tcPr>
            <w:tcW w:w="2194" w:type="dxa"/>
            <w:vMerge/>
            <w:tcBorders>
              <w:left w:val="single" w:sz="4" w:space="0" w:color="auto"/>
              <w:right w:val="single" w:sz="4" w:space="0" w:color="auto"/>
            </w:tcBorders>
            <w:shd w:val="clear" w:color="auto" w:fill="auto"/>
          </w:tcPr>
          <w:p w14:paraId="3B620027" w14:textId="77777777" w:rsidR="004C4413" w:rsidRPr="008D7DB1" w:rsidRDefault="004C4413" w:rsidP="000D65D7">
            <w:pPr>
              <w:spacing w:after="0"/>
              <w:rPr>
                <w:rFonts w:ascii="Arial Narrow" w:hAnsi="Arial Narrow"/>
                <w:i/>
                <w:iCs/>
                <w:color w:val="000000"/>
                <w:sz w:val="18"/>
                <w:szCs w:val="18"/>
              </w:rPr>
            </w:pPr>
          </w:p>
        </w:tc>
        <w:tc>
          <w:tcPr>
            <w:tcW w:w="2171" w:type="dxa"/>
            <w:tcBorders>
              <w:top w:val="single" w:sz="4" w:space="0" w:color="auto"/>
              <w:left w:val="nil"/>
              <w:bottom w:val="single" w:sz="4" w:space="0" w:color="auto"/>
              <w:right w:val="single" w:sz="4" w:space="0" w:color="auto"/>
            </w:tcBorders>
            <w:shd w:val="clear" w:color="auto" w:fill="auto"/>
          </w:tcPr>
          <w:p w14:paraId="3B3A30C2" w14:textId="77777777" w:rsidR="004C4413" w:rsidRPr="00FC42CB" w:rsidRDefault="004C4413" w:rsidP="00FC42CB">
            <w:pPr>
              <w:spacing w:after="0" w:line="240" w:lineRule="auto"/>
              <w:rPr>
                <w:rFonts w:ascii="Arial Narrow" w:eastAsia="Times New Roman" w:hAnsi="Arial Narrow" w:cs="Calibri"/>
                <w:color w:val="000000"/>
                <w:sz w:val="18"/>
                <w:szCs w:val="18"/>
              </w:rPr>
            </w:pPr>
            <w:r w:rsidRPr="00FC42CB">
              <w:rPr>
                <w:rFonts w:ascii="Arial Narrow" w:eastAsia="Times New Roman" w:hAnsi="Arial Narrow" w:cs="Calibri"/>
                <w:color w:val="000000"/>
                <w:sz w:val="18"/>
                <w:szCs w:val="18"/>
              </w:rPr>
              <w:t>1.2</w:t>
            </w:r>
            <w:r w:rsidRPr="00FC42CB">
              <w:rPr>
                <w:rFonts w:ascii="Arial Narrow" w:eastAsia="Times New Roman" w:hAnsi="Arial Narrow" w:cs="Calibri"/>
                <w:color w:val="000000"/>
                <w:sz w:val="18"/>
                <w:szCs w:val="18"/>
                <w:lang w:val="en-GH"/>
              </w:rPr>
              <w:t>.1.2b Identify and screen selected sites for M</w:t>
            </w:r>
            <w:proofErr w:type="spellStart"/>
            <w:r w:rsidRPr="00FC42CB">
              <w:rPr>
                <w:rFonts w:ascii="Arial Narrow" w:eastAsia="Times New Roman" w:hAnsi="Arial Narrow" w:cs="Calibri"/>
                <w:color w:val="000000"/>
                <w:sz w:val="18"/>
                <w:szCs w:val="18"/>
              </w:rPr>
              <w:t>odified</w:t>
            </w:r>
            <w:proofErr w:type="spellEnd"/>
            <w:r w:rsidRPr="00FC42CB">
              <w:rPr>
                <w:rFonts w:ascii="Arial Narrow" w:eastAsia="Times New Roman" w:hAnsi="Arial Narrow" w:cs="Calibri"/>
                <w:color w:val="000000"/>
                <w:sz w:val="18"/>
                <w:szCs w:val="18"/>
              </w:rPr>
              <w:t xml:space="preserve"> </w:t>
            </w:r>
            <w:r w:rsidRPr="00FC42CB">
              <w:rPr>
                <w:rFonts w:ascii="Arial Narrow" w:eastAsia="Times New Roman" w:hAnsi="Arial Narrow" w:cs="Calibri"/>
                <w:color w:val="000000"/>
                <w:sz w:val="18"/>
                <w:szCs w:val="18"/>
                <w:lang w:val="en-GH"/>
              </w:rPr>
              <w:t>T</w:t>
            </w:r>
            <w:proofErr w:type="spellStart"/>
            <w:r w:rsidRPr="00FC42CB">
              <w:rPr>
                <w:rFonts w:ascii="Arial Narrow" w:eastAsia="Times New Roman" w:hAnsi="Arial Narrow" w:cs="Calibri"/>
                <w:color w:val="000000"/>
                <w:sz w:val="18"/>
                <w:szCs w:val="18"/>
              </w:rPr>
              <w:t>aungya</w:t>
            </w:r>
            <w:proofErr w:type="spellEnd"/>
            <w:r w:rsidRPr="00FC42CB">
              <w:rPr>
                <w:rFonts w:ascii="Arial Narrow" w:eastAsia="Times New Roman" w:hAnsi="Arial Narrow" w:cs="Calibri"/>
                <w:color w:val="000000"/>
                <w:sz w:val="18"/>
                <w:szCs w:val="18"/>
              </w:rPr>
              <w:t xml:space="preserve"> </w:t>
            </w:r>
            <w:r w:rsidRPr="00FC42CB">
              <w:rPr>
                <w:rFonts w:ascii="Arial Narrow" w:eastAsia="Times New Roman" w:hAnsi="Arial Narrow" w:cs="Calibri"/>
                <w:color w:val="000000"/>
                <w:sz w:val="18"/>
                <w:szCs w:val="18"/>
                <w:lang w:val="en-GH"/>
              </w:rPr>
              <w:t>S</w:t>
            </w:r>
            <w:proofErr w:type="spellStart"/>
            <w:r w:rsidRPr="00FC42CB">
              <w:rPr>
                <w:rFonts w:ascii="Arial Narrow" w:eastAsia="Times New Roman" w:hAnsi="Arial Narrow" w:cs="Calibri"/>
                <w:color w:val="000000"/>
                <w:sz w:val="18"/>
                <w:szCs w:val="18"/>
              </w:rPr>
              <w:t>ystem</w:t>
            </w:r>
            <w:proofErr w:type="spellEnd"/>
            <w:r w:rsidRPr="00FC42CB">
              <w:rPr>
                <w:rFonts w:ascii="Arial Narrow" w:eastAsia="Times New Roman" w:hAnsi="Arial Narrow" w:cs="Calibri"/>
                <w:color w:val="000000"/>
                <w:sz w:val="18"/>
                <w:szCs w:val="18"/>
                <w:lang w:val="en-GH"/>
              </w:rPr>
              <w:t xml:space="preserve"> (</w:t>
            </w:r>
            <w:r w:rsidRPr="00FC42CB">
              <w:rPr>
                <w:rFonts w:ascii="Arial Narrow" w:eastAsia="Times New Roman" w:hAnsi="Arial Narrow" w:cs="Calibri"/>
                <w:color w:val="000000"/>
                <w:sz w:val="18"/>
                <w:szCs w:val="18"/>
              </w:rPr>
              <w:t>MTS)</w:t>
            </w:r>
          </w:p>
          <w:p w14:paraId="39ACB874" w14:textId="77777777" w:rsidR="004C4413" w:rsidRPr="00C42A73" w:rsidRDefault="004C4413" w:rsidP="00C42A73">
            <w:pPr>
              <w:spacing w:after="0" w:line="240" w:lineRule="auto"/>
              <w:rPr>
                <w:rFonts w:ascii="Arial Narrow" w:eastAsia="Times New Roman" w:hAnsi="Arial Narrow" w:cs="Calibri"/>
                <w:color w:val="000000"/>
                <w:sz w:val="18"/>
                <w:szCs w:val="18"/>
                <w:lang w:val="en-GH"/>
              </w:rPr>
            </w:pPr>
          </w:p>
        </w:tc>
        <w:tc>
          <w:tcPr>
            <w:tcW w:w="1253" w:type="dxa"/>
            <w:tcBorders>
              <w:top w:val="single" w:sz="4" w:space="0" w:color="auto"/>
              <w:left w:val="nil"/>
              <w:bottom w:val="single" w:sz="4" w:space="0" w:color="auto"/>
              <w:right w:val="single" w:sz="4" w:space="0" w:color="auto"/>
            </w:tcBorders>
            <w:shd w:val="clear" w:color="auto" w:fill="auto"/>
            <w:noWrap/>
          </w:tcPr>
          <w:p w14:paraId="322CFD47" w14:textId="7CAE20E9" w:rsidR="004C4413" w:rsidRPr="00C42A73" w:rsidRDefault="004C4413" w:rsidP="00A90DB6">
            <w:pPr>
              <w:spacing w:after="0" w:line="240" w:lineRule="auto"/>
              <w:rPr>
                <w:rFonts w:ascii="Arial Narrow" w:eastAsia="Times New Roman" w:hAnsi="Arial Narrow" w:cs="Calibri"/>
                <w:color w:val="000000"/>
                <w:sz w:val="18"/>
                <w:szCs w:val="18"/>
              </w:rPr>
            </w:pPr>
            <w:r>
              <w:rPr>
                <w:rFonts w:ascii="Arial Narrow" w:eastAsia="Times New Roman" w:hAnsi="Arial Narrow" w:cs="Calibri"/>
                <w:color w:val="000000"/>
                <w:sz w:val="18"/>
                <w:szCs w:val="18"/>
              </w:rPr>
              <w:t>100 ha</w:t>
            </w:r>
          </w:p>
        </w:tc>
        <w:tc>
          <w:tcPr>
            <w:tcW w:w="4016" w:type="dxa"/>
            <w:gridSpan w:val="2"/>
            <w:tcBorders>
              <w:top w:val="single" w:sz="4" w:space="0" w:color="auto"/>
              <w:left w:val="nil"/>
              <w:bottom w:val="single" w:sz="4" w:space="0" w:color="auto"/>
              <w:right w:val="nil"/>
            </w:tcBorders>
            <w:shd w:val="clear" w:color="auto" w:fill="auto"/>
          </w:tcPr>
          <w:p w14:paraId="02FD5D0C" w14:textId="02501E4B" w:rsidR="004C4413" w:rsidRPr="00C42A73" w:rsidRDefault="004C4413" w:rsidP="0054412C">
            <w:pPr>
              <w:spacing w:after="0" w:line="240" w:lineRule="auto"/>
              <w:rPr>
                <w:rFonts w:ascii="Arial Narrow" w:eastAsia="Times New Roman" w:hAnsi="Arial Narrow" w:cs="Calibri"/>
                <w:color w:val="000000"/>
                <w:sz w:val="18"/>
                <w:szCs w:val="18"/>
              </w:rPr>
            </w:pPr>
            <w:r>
              <w:rPr>
                <w:rFonts w:ascii="Arial Narrow" w:eastAsia="Times New Roman" w:hAnsi="Arial Narrow" w:cs="Calibri"/>
                <w:color w:val="000000"/>
                <w:sz w:val="18"/>
                <w:szCs w:val="18"/>
              </w:rPr>
              <w:t>97 ha were identified and verified by the project team.</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4CE73714" w14:textId="77777777" w:rsidR="004C4413" w:rsidRPr="008D7DB1" w:rsidRDefault="004C4413" w:rsidP="00480402">
            <w:pPr>
              <w:spacing w:after="0" w:line="240" w:lineRule="auto"/>
              <w:rPr>
                <w:rFonts w:ascii="Arial Narrow" w:eastAsia="Times New Roman" w:hAnsi="Arial Narrow" w:cs="Calibri"/>
                <w:color w:val="000000"/>
                <w:sz w:val="18"/>
                <w:szCs w:val="18"/>
              </w:rPr>
            </w:pPr>
          </w:p>
        </w:tc>
      </w:tr>
      <w:tr w:rsidR="004C4413" w:rsidRPr="008D7DB1" w14:paraId="3EE19E70" w14:textId="77777777" w:rsidTr="000E443B">
        <w:trPr>
          <w:trHeight w:val="986"/>
        </w:trPr>
        <w:tc>
          <w:tcPr>
            <w:tcW w:w="2194" w:type="dxa"/>
            <w:vMerge/>
            <w:tcBorders>
              <w:left w:val="single" w:sz="4" w:space="0" w:color="auto"/>
              <w:right w:val="single" w:sz="4" w:space="0" w:color="auto"/>
            </w:tcBorders>
            <w:shd w:val="clear" w:color="auto" w:fill="auto"/>
          </w:tcPr>
          <w:p w14:paraId="36D38B65" w14:textId="77777777" w:rsidR="004C4413" w:rsidRPr="008D7DB1" w:rsidRDefault="004C4413" w:rsidP="000D65D7">
            <w:pPr>
              <w:spacing w:after="0"/>
              <w:rPr>
                <w:rFonts w:ascii="Arial Narrow" w:hAnsi="Arial Narrow"/>
                <w:i/>
                <w:iCs/>
                <w:color w:val="000000"/>
                <w:sz w:val="18"/>
                <w:szCs w:val="18"/>
              </w:rPr>
            </w:pPr>
          </w:p>
        </w:tc>
        <w:tc>
          <w:tcPr>
            <w:tcW w:w="2171" w:type="dxa"/>
            <w:tcBorders>
              <w:top w:val="single" w:sz="4" w:space="0" w:color="auto"/>
              <w:left w:val="nil"/>
              <w:bottom w:val="single" w:sz="4" w:space="0" w:color="auto"/>
              <w:right w:val="single" w:sz="4" w:space="0" w:color="auto"/>
            </w:tcBorders>
            <w:shd w:val="clear" w:color="auto" w:fill="auto"/>
          </w:tcPr>
          <w:p w14:paraId="26A66D24" w14:textId="77777777" w:rsidR="004C4413" w:rsidRPr="00A21562" w:rsidRDefault="004C4413" w:rsidP="00A21562">
            <w:pPr>
              <w:spacing w:after="0" w:line="240" w:lineRule="auto"/>
              <w:rPr>
                <w:rFonts w:ascii="Arial Narrow" w:eastAsia="Times New Roman" w:hAnsi="Arial Narrow" w:cs="Calibri"/>
                <w:color w:val="000000"/>
                <w:sz w:val="18"/>
                <w:szCs w:val="18"/>
                <w:lang w:val="en-GH"/>
              </w:rPr>
            </w:pPr>
            <w:r w:rsidRPr="00A21562">
              <w:rPr>
                <w:rFonts w:ascii="Arial Narrow" w:eastAsia="Times New Roman" w:hAnsi="Arial Narrow" w:cs="Calibri"/>
                <w:color w:val="000000"/>
                <w:sz w:val="18"/>
                <w:szCs w:val="18"/>
                <w:lang w:val="en-GH"/>
              </w:rPr>
              <w:t>1.2.1.2c Survey, Demarcate and Prepare site</w:t>
            </w:r>
          </w:p>
          <w:p w14:paraId="6C97631A" w14:textId="77777777" w:rsidR="004C4413" w:rsidRPr="00FC42CB" w:rsidRDefault="004C4413" w:rsidP="00FC42CB">
            <w:pPr>
              <w:spacing w:after="0" w:line="240" w:lineRule="auto"/>
              <w:rPr>
                <w:rFonts w:ascii="Arial Narrow" w:eastAsia="Times New Roman" w:hAnsi="Arial Narrow" w:cs="Calibri"/>
                <w:color w:val="000000"/>
                <w:sz w:val="18"/>
                <w:szCs w:val="18"/>
              </w:rPr>
            </w:pPr>
          </w:p>
        </w:tc>
        <w:tc>
          <w:tcPr>
            <w:tcW w:w="1253" w:type="dxa"/>
            <w:tcBorders>
              <w:top w:val="single" w:sz="4" w:space="0" w:color="auto"/>
              <w:left w:val="nil"/>
              <w:bottom w:val="single" w:sz="4" w:space="0" w:color="auto"/>
              <w:right w:val="single" w:sz="4" w:space="0" w:color="auto"/>
            </w:tcBorders>
            <w:shd w:val="clear" w:color="auto" w:fill="auto"/>
            <w:noWrap/>
          </w:tcPr>
          <w:p w14:paraId="06C1CC3E" w14:textId="57973DCA" w:rsidR="004C4413" w:rsidRDefault="004C4413" w:rsidP="00A90DB6">
            <w:pPr>
              <w:spacing w:after="0" w:line="240" w:lineRule="auto"/>
              <w:rPr>
                <w:rFonts w:ascii="Arial Narrow" w:eastAsia="Times New Roman" w:hAnsi="Arial Narrow" w:cs="Calibri"/>
                <w:color w:val="000000"/>
                <w:sz w:val="18"/>
                <w:szCs w:val="18"/>
              </w:rPr>
            </w:pPr>
            <w:r>
              <w:rPr>
                <w:rFonts w:ascii="Arial Narrow" w:eastAsia="Times New Roman" w:hAnsi="Arial Narrow" w:cs="Calibri"/>
                <w:color w:val="000000"/>
                <w:sz w:val="18"/>
                <w:szCs w:val="18"/>
              </w:rPr>
              <w:t>100ha</w:t>
            </w:r>
          </w:p>
        </w:tc>
        <w:tc>
          <w:tcPr>
            <w:tcW w:w="4016" w:type="dxa"/>
            <w:gridSpan w:val="2"/>
            <w:tcBorders>
              <w:top w:val="single" w:sz="4" w:space="0" w:color="auto"/>
              <w:left w:val="nil"/>
              <w:bottom w:val="single" w:sz="4" w:space="0" w:color="auto"/>
              <w:right w:val="nil"/>
            </w:tcBorders>
            <w:shd w:val="clear" w:color="auto" w:fill="auto"/>
          </w:tcPr>
          <w:p w14:paraId="53C51A4C" w14:textId="095EBAB4" w:rsidR="004C4413" w:rsidRDefault="004C4413" w:rsidP="0054412C">
            <w:pPr>
              <w:spacing w:after="0" w:line="240" w:lineRule="auto"/>
              <w:rPr>
                <w:rFonts w:ascii="Arial Narrow" w:eastAsia="Times New Roman" w:hAnsi="Arial Narrow" w:cs="Calibri"/>
                <w:color w:val="000000"/>
                <w:sz w:val="18"/>
                <w:szCs w:val="18"/>
              </w:rPr>
            </w:pPr>
            <w:r>
              <w:rPr>
                <w:rFonts w:ascii="Arial Narrow" w:eastAsia="Times New Roman" w:hAnsi="Arial Narrow" w:cs="Calibri"/>
                <w:color w:val="000000"/>
                <w:sz w:val="18"/>
                <w:szCs w:val="18"/>
              </w:rPr>
              <w:t>97ha were surveyed and demarcated as preparatory activities towards the restoration of degraded forest reserve areas.</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4B8EC327" w14:textId="77777777" w:rsidR="004C4413" w:rsidRPr="008D7DB1" w:rsidRDefault="004C4413" w:rsidP="00480402">
            <w:pPr>
              <w:spacing w:after="0" w:line="240" w:lineRule="auto"/>
              <w:rPr>
                <w:rFonts w:ascii="Arial Narrow" w:eastAsia="Times New Roman" w:hAnsi="Arial Narrow" w:cs="Calibri"/>
                <w:color w:val="000000"/>
                <w:sz w:val="18"/>
                <w:szCs w:val="18"/>
              </w:rPr>
            </w:pPr>
          </w:p>
        </w:tc>
      </w:tr>
      <w:tr w:rsidR="004C4413" w:rsidRPr="008D7DB1" w14:paraId="0118348B" w14:textId="77777777" w:rsidTr="000E443B">
        <w:trPr>
          <w:trHeight w:val="986"/>
        </w:trPr>
        <w:tc>
          <w:tcPr>
            <w:tcW w:w="2194" w:type="dxa"/>
            <w:vMerge/>
            <w:tcBorders>
              <w:left w:val="single" w:sz="4" w:space="0" w:color="auto"/>
              <w:right w:val="single" w:sz="4" w:space="0" w:color="auto"/>
            </w:tcBorders>
            <w:shd w:val="clear" w:color="auto" w:fill="auto"/>
          </w:tcPr>
          <w:p w14:paraId="60E05C9F" w14:textId="77777777" w:rsidR="004C4413" w:rsidRPr="008D7DB1" w:rsidRDefault="004C4413" w:rsidP="000D65D7">
            <w:pPr>
              <w:spacing w:after="0"/>
              <w:rPr>
                <w:rFonts w:ascii="Arial Narrow" w:hAnsi="Arial Narrow"/>
                <w:i/>
                <w:iCs/>
                <w:color w:val="000000"/>
                <w:sz w:val="18"/>
                <w:szCs w:val="18"/>
              </w:rPr>
            </w:pPr>
          </w:p>
        </w:tc>
        <w:tc>
          <w:tcPr>
            <w:tcW w:w="2171" w:type="dxa"/>
            <w:tcBorders>
              <w:top w:val="single" w:sz="4" w:space="0" w:color="auto"/>
              <w:left w:val="nil"/>
              <w:bottom w:val="single" w:sz="4" w:space="0" w:color="auto"/>
              <w:right w:val="single" w:sz="4" w:space="0" w:color="auto"/>
            </w:tcBorders>
            <w:shd w:val="clear" w:color="auto" w:fill="auto"/>
          </w:tcPr>
          <w:p w14:paraId="7A6BA422" w14:textId="77777777" w:rsidR="004C4413" w:rsidRPr="003D1184" w:rsidRDefault="004C4413" w:rsidP="003D1184">
            <w:pPr>
              <w:spacing w:after="0" w:line="240" w:lineRule="auto"/>
              <w:rPr>
                <w:rFonts w:ascii="Arial Narrow" w:eastAsia="Times New Roman" w:hAnsi="Arial Narrow" w:cs="Calibri"/>
                <w:color w:val="000000"/>
                <w:sz w:val="18"/>
                <w:szCs w:val="18"/>
                <w:lang w:val="en-GH"/>
              </w:rPr>
            </w:pPr>
            <w:r w:rsidRPr="003D1184">
              <w:rPr>
                <w:rFonts w:ascii="Arial Narrow" w:eastAsia="Times New Roman" w:hAnsi="Arial Narrow" w:cs="Calibri"/>
                <w:color w:val="000000"/>
                <w:sz w:val="18"/>
                <w:szCs w:val="18"/>
              </w:rPr>
              <w:t>1</w:t>
            </w:r>
            <w:r w:rsidRPr="003D1184">
              <w:rPr>
                <w:rFonts w:ascii="Arial Narrow" w:eastAsia="Times New Roman" w:hAnsi="Arial Narrow" w:cs="Calibri"/>
                <w:color w:val="000000"/>
                <w:sz w:val="18"/>
                <w:szCs w:val="18"/>
                <w:lang w:val="en-GH"/>
              </w:rPr>
              <w:t>.2.1.2d Peg Cutting / Pegging</w:t>
            </w:r>
          </w:p>
          <w:p w14:paraId="1A4E29A3" w14:textId="77777777" w:rsidR="004C4413" w:rsidRPr="00A21562" w:rsidRDefault="004C4413" w:rsidP="00A21562">
            <w:pPr>
              <w:spacing w:after="0" w:line="240" w:lineRule="auto"/>
              <w:rPr>
                <w:rFonts w:ascii="Arial Narrow" w:eastAsia="Times New Roman" w:hAnsi="Arial Narrow" w:cs="Calibri"/>
                <w:color w:val="000000"/>
                <w:sz w:val="18"/>
                <w:szCs w:val="18"/>
                <w:lang w:val="en-GH"/>
              </w:rPr>
            </w:pPr>
          </w:p>
        </w:tc>
        <w:tc>
          <w:tcPr>
            <w:tcW w:w="1253" w:type="dxa"/>
            <w:tcBorders>
              <w:top w:val="single" w:sz="4" w:space="0" w:color="auto"/>
              <w:left w:val="nil"/>
              <w:bottom w:val="single" w:sz="4" w:space="0" w:color="auto"/>
              <w:right w:val="single" w:sz="4" w:space="0" w:color="auto"/>
            </w:tcBorders>
            <w:shd w:val="clear" w:color="auto" w:fill="auto"/>
            <w:noWrap/>
          </w:tcPr>
          <w:p w14:paraId="43A01EF1" w14:textId="7A17EB51" w:rsidR="004C4413" w:rsidRDefault="004C4413" w:rsidP="00A90DB6">
            <w:pPr>
              <w:spacing w:after="0" w:line="240" w:lineRule="auto"/>
              <w:rPr>
                <w:rFonts w:ascii="Arial Narrow" w:eastAsia="Times New Roman" w:hAnsi="Arial Narrow" w:cs="Calibri"/>
                <w:color w:val="000000"/>
                <w:sz w:val="18"/>
                <w:szCs w:val="18"/>
              </w:rPr>
            </w:pPr>
            <w:r>
              <w:rPr>
                <w:rFonts w:ascii="Arial Narrow" w:eastAsia="Times New Roman" w:hAnsi="Arial Narrow" w:cs="Calibri"/>
                <w:color w:val="000000"/>
                <w:sz w:val="18"/>
                <w:szCs w:val="18"/>
              </w:rPr>
              <w:t>100ha</w:t>
            </w:r>
          </w:p>
        </w:tc>
        <w:tc>
          <w:tcPr>
            <w:tcW w:w="4016" w:type="dxa"/>
            <w:gridSpan w:val="2"/>
            <w:tcBorders>
              <w:top w:val="single" w:sz="4" w:space="0" w:color="auto"/>
              <w:left w:val="nil"/>
              <w:bottom w:val="single" w:sz="4" w:space="0" w:color="auto"/>
              <w:right w:val="nil"/>
            </w:tcBorders>
            <w:shd w:val="clear" w:color="auto" w:fill="auto"/>
          </w:tcPr>
          <w:p w14:paraId="70CFDD63" w14:textId="5F997C57" w:rsidR="004C4413" w:rsidRDefault="004C4413" w:rsidP="0054412C">
            <w:pPr>
              <w:spacing w:after="0" w:line="240" w:lineRule="auto"/>
              <w:rPr>
                <w:rFonts w:ascii="Arial Narrow" w:eastAsia="Times New Roman" w:hAnsi="Arial Narrow" w:cs="Calibri"/>
                <w:color w:val="000000"/>
                <w:sz w:val="18"/>
                <w:szCs w:val="18"/>
              </w:rPr>
            </w:pPr>
            <w:r>
              <w:rPr>
                <w:rFonts w:ascii="Arial Narrow" w:eastAsia="Times New Roman" w:hAnsi="Arial Narrow" w:cs="Calibri"/>
                <w:color w:val="000000"/>
                <w:sz w:val="18"/>
                <w:szCs w:val="18"/>
              </w:rPr>
              <w:t>97ha were pegged in preparation towards planting activities.</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716D16FF" w14:textId="77777777" w:rsidR="004C4413" w:rsidRPr="008D7DB1" w:rsidRDefault="004C4413" w:rsidP="00480402">
            <w:pPr>
              <w:spacing w:after="0" w:line="240" w:lineRule="auto"/>
              <w:rPr>
                <w:rFonts w:ascii="Arial Narrow" w:eastAsia="Times New Roman" w:hAnsi="Arial Narrow" w:cs="Calibri"/>
                <w:color w:val="000000"/>
                <w:sz w:val="18"/>
                <w:szCs w:val="18"/>
              </w:rPr>
            </w:pPr>
          </w:p>
        </w:tc>
      </w:tr>
      <w:tr w:rsidR="004C4413" w:rsidRPr="008D7DB1" w14:paraId="2EE960F6" w14:textId="77777777" w:rsidTr="000E443B">
        <w:trPr>
          <w:trHeight w:val="986"/>
        </w:trPr>
        <w:tc>
          <w:tcPr>
            <w:tcW w:w="2194" w:type="dxa"/>
            <w:vMerge/>
            <w:tcBorders>
              <w:left w:val="single" w:sz="4" w:space="0" w:color="auto"/>
              <w:right w:val="single" w:sz="4" w:space="0" w:color="auto"/>
            </w:tcBorders>
            <w:shd w:val="clear" w:color="auto" w:fill="auto"/>
          </w:tcPr>
          <w:p w14:paraId="2A78AAA5" w14:textId="77777777" w:rsidR="004C4413" w:rsidRPr="008D7DB1" w:rsidRDefault="004C4413" w:rsidP="000D65D7">
            <w:pPr>
              <w:spacing w:after="0"/>
              <w:rPr>
                <w:rFonts w:ascii="Arial Narrow" w:hAnsi="Arial Narrow"/>
                <w:i/>
                <w:iCs/>
                <w:color w:val="000000"/>
                <w:sz w:val="18"/>
                <w:szCs w:val="18"/>
              </w:rPr>
            </w:pPr>
          </w:p>
        </w:tc>
        <w:tc>
          <w:tcPr>
            <w:tcW w:w="2171" w:type="dxa"/>
            <w:tcBorders>
              <w:top w:val="single" w:sz="4" w:space="0" w:color="auto"/>
              <w:left w:val="nil"/>
              <w:bottom w:val="single" w:sz="4" w:space="0" w:color="auto"/>
              <w:right w:val="single" w:sz="4" w:space="0" w:color="auto"/>
            </w:tcBorders>
            <w:shd w:val="clear" w:color="auto" w:fill="auto"/>
          </w:tcPr>
          <w:p w14:paraId="723746CB" w14:textId="6B566FF2" w:rsidR="004C4413" w:rsidRPr="003D1184" w:rsidRDefault="004C4413" w:rsidP="003D1184">
            <w:pPr>
              <w:spacing w:after="0" w:line="240" w:lineRule="auto"/>
              <w:rPr>
                <w:rFonts w:ascii="Arial Narrow" w:eastAsia="Times New Roman" w:hAnsi="Arial Narrow" w:cs="Calibri"/>
                <w:color w:val="000000"/>
                <w:sz w:val="18"/>
                <w:szCs w:val="18"/>
              </w:rPr>
            </w:pPr>
            <w:r w:rsidRPr="003D1184">
              <w:rPr>
                <w:rFonts w:ascii="Arial Narrow" w:eastAsia="Times New Roman" w:hAnsi="Arial Narrow" w:cs="Calibri"/>
                <w:color w:val="000000"/>
                <w:sz w:val="18"/>
                <w:szCs w:val="18"/>
                <w:lang w:val="en-GH"/>
              </w:rPr>
              <w:t>1.2.1.2e Survival Survey</w:t>
            </w:r>
          </w:p>
        </w:tc>
        <w:tc>
          <w:tcPr>
            <w:tcW w:w="1253" w:type="dxa"/>
            <w:tcBorders>
              <w:top w:val="single" w:sz="4" w:space="0" w:color="auto"/>
              <w:left w:val="nil"/>
              <w:bottom w:val="single" w:sz="4" w:space="0" w:color="auto"/>
              <w:right w:val="single" w:sz="4" w:space="0" w:color="auto"/>
            </w:tcBorders>
            <w:shd w:val="clear" w:color="auto" w:fill="auto"/>
            <w:noWrap/>
          </w:tcPr>
          <w:p w14:paraId="4DA3C531" w14:textId="711BB731" w:rsidR="004C4413" w:rsidRDefault="004C4413" w:rsidP="00A90DB6">
            <w:pPr>
              <w:spacing w:after="0" w:line="240" w:lineRule="auto"/>
              <w:rPr>
                <w:rFonts w:ascii="Arial Narrow" w:eastAsia="Times New Roman" w:hAnsi="Arial Narrow" w:cs="Calibri"/>
                <w:color w:val="000000"/>
                <w:sz w:val="18"/>
                <w:szCs w:val="18"/>
              </w:rPr>
            </w:pPr>
            <w:r>
              <w:rPr>
                <w:rFonts w:ascii="Arial Narrow" w:eastAsia="Times New Roman" w:hAnsi="Arial Narrow" w:cs="Calibri"/>
                <w:color w:val="000000"/>
                <w:sz w:val="18"/>
                <w:szCs w:val="18"/>
              </w:rPr>
              <w:t xml:space="preserve">100ha </w:t>
            </w:r>
          </w:p>
        </w:tc>
        <w:tc>
          <w:tcPr>
            <w:tcW w:w="4016" w:type="dxa"/>
            <w:gridSpan w:val="2"/>
            <w:tcBorders>
              <w:top w:val="single" w:sz="4" w:space="0" w:color="auto"/>
              <w:left w:val="nil"/>
              <w:bottom w:val="single" w:sz="4" w:space="0" w:color="auto"/>
              <w:right w:val="nil"/>
            </w:tcBorders>
            <w:shd w:val="clear" w:color="auto" w:fill="auto"/>
          </w:tcPr>
          <w:p w14:paraId="1ED0D4ED" w14:textId="70FAA8DB" w:rsidR="004C4413" w:rsidRDefault="004C4413" w:rsidP="0054412C">
            <w:pPr>
              <w:spacing w:after="0" w:line="240" w:lineRule="auto"/>
              <w:rPr>
                <w:rFonts w:ascii="Arial Narrow" w:eastAsia="Times New Roman" w:hAnsi="Arial Narrow" w:cs="Calibri"/>
                <w:color w:val="000000"/>
                <w:sz w:val="18"/>
                <w:szCs w:val="18"/>
              </w:rPr>
            </w:pPr>
            <w:r>
              <w:rPr>
                <w:rFonts w:ascii="Arial Narrow" w:eastAsia="Times New Roman" w:hAnsi="Arial Narrow" w:cs="Calibri"/>
                <w:color w:val="000000"/>
                <w:sz w:val="18"/>
                <w:szCs w:val="18"/>
              </w:rPr>
              <w:t>The survival monitoring is planned to be carried out in May 2026</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4C853FB2" w14:textId="77777777" w:rsidR="004C4413" w:rsidRPr="008D7DB1" w:rsidRDefault="004C4413" w:rsidP="00480402">
            <w:pPr>
              <w:spacing w:after="0" w:line="240" w:lineRule="auto"/>
              <w:rPr>
                <w:rFonts w:ascii="Arial Narrow" w:eastAsia="Times New Roman" w:hAnsi="Arial Narrow" w:cs="Calibri"/>
                <w:color w:val="000000"/>
                <w:sz w:val="18"/>
                <w:szCs w:val="18"/>
              </w:rPr>
            </w:pPr>
          </w:p>
        </w:tc>
      </w:tr>
      <w:tr w:rsidR="004C4413" w:rsidRPr="008D7DB1" w14:paraId="08E95B5F" w14:textId="77777777" w:rsidTr="000E443B">
        <w:trPr>
          <w:trHeight w:val="986"/>
        </w:trPr>
        <w:tc>
          <w:tcPr>
            <w:tcW w:w="2194" w:type="dxa"/>
            <w:vMerge/>
            <w:tcBorders>
              <w:left w:val="single" w:sz="4" w:space="0" w:color="auto"/>
              <w:right w:val="single" w:sz="4" w:space="0" w:color="auto"/>
            </w:tcBorders>
            <w:shd w:val="clear" w:color="auto" w:fill="auto"/>
          </w:tcPr>
          <w:p w14:paraId="6AE89052" w14:textId="77777777" w:rsidR="004C4413" w:rsidRPr="008D7DB1" w:rsidRDefault="004C4413" w:rsidP="000D65D7">
            <w:pPr>
              <w:spacing w:after="0"/>
              <w:rPr>
                <w:rFonts w:ascii="Arial Narrow" w:hAnsi="Arial Narrow"/>
                <w:i/>
                <w:iCs/>
                <w:color w:val="000000"/>
                <w:sz w:val="18"/>
                <w:szCs w:val="18"/>
              </w:rPr>
            </w:pPr>
          </w:p>
        </w:tc>
        <w:tc>
          <w:tcPr>
            <w:tcW w:w="2171" w:type="dxa"/>
            <w:tcBorders>
              <w:top w:val="single" w:sz="4" w:space="0" w:color="auto"/>
              <w:left w:val="nil"/>
              <w:bottom w:val="single" w:sz="4" w:space="0" w:color="auto"/>
              <w:right w:val="single" w:sz="4" w:space="0" w:color="auto"/>
            </w:tcBorders>
            <w:shd w:val="clear" w:color="auto" w:fill="auto"/>
          </w:tcPr>
          <w:p w14:paraId="76F57E6A" w14:textId="07A06383" w:rsidR="004C4413" w:rsidRPr="003D1184" w:rsidRDefault="004C4413" w:rsidP="003D1184">
            <w:pPr>
              <w:spacing w:after="0" w:line="240" w:lineRule="auto"/>
              <w:rPr>
                <w:rFonts w:ascii="Arial Narrow" w:eastAsia="Times New Roman" w:hAnsi="Arial Narrow" w:cs="Calibri"/>
                <w:color w:val="000000"/>
                <w:sz w:val="18"/>
                <w:szCs w:val="18"/>
                <w:lang w:val="en-GH"/>
              </w:rPr>
            </w:pPr>
            <w:r w:rsidRPr="003D1184">
              <w:rPr>
                <w:rFonts w:ascii="Arial Narrow" w:eastAsia="Times New Roman" w:hAnsi="Arial Narrow" w:cs="Calibri"/>
                <w:color w:val="000000"/>
                <w:sz w:val="18"/>
                <w:szCs w:val="18"/>
                <w:lang w:val="en-GH"/>
              </w:rPr>
              <w:t>1.2.1.2f Beating Up</w:t>
            </w:r>
          </w:p>
        </w:tc>
        <w:tc>
          <w:tcPr>
            <w:tcW w:w="1253" w:type="dxa"/>
            <w:tcBorders>
              <w:top w:val="single" w:sz="4" w:space="0" w:color="auto"/>
              <w:left w:val="nil"/>
              <w:bottom w:val="single" w:sz="4" w:space="0" w:color="auto"/>
              <w:right w:val="single" w:sz="4" w:space="0" w:color="auto"/>
            </w:tcBorders>
            <w:shd w:val="clear" w:color="auto" w:fill="auto"/>
            <w:noWrap/>
          </w:tcPr>
          <w:p w14:paraId="42FFA69D" w14:textId="6D601A6B" w:rsidR="004C4413" w:rsidRDefault="004C4413" w:rsidP="00A90DB6">
            <w:pPr>
              <w:spacing w:after="0" w:line="240" w:lineRule="auto"/>
              <w:rPr>
                <w:rFonts w:ascii="Arial Narrow" w:eastAsia="Times New Roman" w:hAnsi="Arial Narrow" w:cs="Calibri"/>
                <w:color w:val="000000"/>
                <w:sz w:val="18"/>
                <w:szCs w:val="18"/>
              </w:rPr>
            </w:pPr>
            <w:r>
              <w:rPr>
                <w:rFonts w:ascii="Arial Narrow" w:eastAsia="Times New Roman" w:hAnsi="Arial Narrow" w:cs="Calibri"/>
                <w:color w:val="000000"/>
                <w:sz w:val="18"/>
                <w:szCs w:val="18"/>
              </w:rPr>
              <w:t xml:space="preserve">20ha </w:t>
            </w:r>
          </w:p>
        </w:tc>
        <w:tc>
          <w:tcPr>
            <w:tcW w:w="4016" w:type="dxa"/>
            <w:gridSpan w:val="2"/>
            <w:tcBorders>
              <w:top w:val="single" w:sz="4" w:space="0" w:color="auto"/>
              <w:left w:val="nil"/>
              <w:bottom w:val="single" w:sz="4" w:space="0" w:color="auto"/>
              <w:right w:val="nil"/>
            </w:tcBorders>
            <w:shd w:val="clear" w:color="auto" w:fill="auto"/>
          </w:tcPr>
          <w:p w14:paraId="64A7A37C" w14:textId="3CD6B203" w:rsidR="004C4413" w:rsidRDefault="004C4413" w:rsidP="0054412C">
            <w:pPr>
              <w:spacing w:after="0" w:line="240" w:lineRule="auto"/>
              <w:rPr>
                <w:rFonts w:ascii="Arial Narrow" w:eastAsia="Times New Roman" w:hAnsi="Arial Narrow" w:cs="Calibri"/>
                <w:color w:val="000000"/>
                <w:sz w:val="18"/>
                <w:szCs w:val="18"/>
              </w:rPr>
            </w:pPr>
            <w:r>
              <w:rPr>
                <w:rFonts w:ascii="Arial Narrow" w:eastAsia="Times New Roman" w:hAnsi="Arial Narrow" w:cs="Calibri"/>
                <w:color w:val="000000"/>
                <w:sz w:val="18"/>
                <w:szCs w:val="18"/>
              </w:rPr>
              <w:t>The beating up of planted areas will be undertaken in June 2025.</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0E37ACB5" w14:textId="77777777" w:rsidR="004C4413" w:rsidRPr="008D7DB1" w:rsidRDefault="004C4413" w:rsidP="00480402">
            <w:pPr>
              <w:spacing w:after="0" w:line="240" w:lineRule="auto"/>
              <w:rPr>
                <w:rFonts w:ascii="Arial Narrow" w:eastAsia="Times New Roman" w:hAnsi="Arial Narrow" w:cs="Calibri"/>
                <w:color w:val="000000"/>
                <w:sz w:val="18"/>
                <w:szCs w:val="18"/>
              </w:rPr>
            </w:pPr>
          </w:p>
        </w:tc>
      </w:tr>
      <w:tr w:rsidR="004C4413" w:rsidRPr="008D7DB1" w14:paraId="6A16C091" w14:textId="77777777" w:rsidTr="000E443B">
        <w:trPr>
          <w:trHeight w:val="986"/>
        </w:trPr>
        <w:tc>
          <w:tcPr>
            <w:tcW w:w="2194" w:type="dxa"/>
            <w:vMerge/>
            <w:tcBorders>
              <w:left w:val="single" w:sz="4" w:space="0" w:color="auto"/>
              <w:right w:val="single" w:sz="4" w:space="0" w:color="auto"/>
            </w:tcBorders>
            <w:shd w:val="clear" w:color="auto" w:fill="auto"/>
          </w:tcPr>
          <w:p w14:paraId="78525EF5" w14:textId="77777777" w:rsidR="004C4413" w:rsidRPr="008D7DB1" w:rsidRDefault="004C4413" w:rsidP="000D65D7">
            <w:pPr>
              <w:spacing w:after="0"/>
              <w:rPr>
                <w:rFonts w:ascii="Arial Narrow" w:hAnsi="Arial Narrow"/>
                <w:i/>
                <w:iCs/>
                <w:color w:val="000000"/>
                <w:sz w:val="18"/>
                <w:szCs w:val="18"/>
              </w:rPr>
            </w:pPr>
          </w:p>
        </w:tc>
        <w:tc>
          <w:tcPr>
            <w:tcW w:w="2171" w:type="dxa"/>
            <w:tcBorders>
              <w:top w:val="single" w:sz="4" w:space="0" w:color="auto"/>
              <w:left w:val="nil"/>
              <w:bottom w:val="single" w:sz="4" w:space="0" w:color="auto"/>
              <w:right w:val="single" w:sz="4" w:space="0" w:color="auto"/>
            </w:tcBorders>
            <w:shd w:val="clear" w:color="auto" w:fill="auto"/>
          </w:tcPr>
          <w:p w14:paraId="5B84EFA1" w14:textId="77777777" w:rsidR="004C4413" w:rsidRPr="006E002E" w:rsidRDefault="004C4413" w:rsidP="006E002E">
            <w:pPr>
              <w:spacing w:after="0" w:line="240" w:lineRule="auto"/>
              <w:rPr>
                <w:rFonts w:ascii="Arial Narrow" w:eastAsia="Times New Roman" w:hAnsi="Arial Narrow" w:cs="Calibri"/>
                <w:color w:val="000000"/>
                <w:sz w:val="18"/>
                <w:szCs w:val="18"/>
                <w:lang w:val="en-GH"/>
              </w:rPr>
            </w:pPr>
            <w:r w:rsidRPr="006E002E">
              <w:rPr>
                <w:rFonts w:ascii="Arial Narrow" w:eastAsia="Times New Roman" w:hAnsi="Arial Narrow" w:cs="Calibri"/>
                <w:color w:val="000000"/>
                <w:sz w:val="18"/>
                <w:szCs w:val="18"/>
                <w:lang w:val="en-GH"/>
              </w:rPr>
              <w:t xml:space="preserve">1.2.1.3a Identify 'poorly stocked' Compartments for Enrichment Planting  </w:t>
            </w:r>
          </w:p>
          <w:p w14:paraId="0B11E6E0" w14:textId="77777777" w:rsidR="004C4413" w:rsidRPr="003D1184" w:rsidRDefault="004C4413" w:rsidP="003D1184">
            <w:pPr>
              <w:spacing w:after="0" w:line="240" w:lineRule="auto"/>
              <w:rPr>
                <w:rFonts w:ascii="Arial Narrow" w:eastAsia="Times New Roman" w:hAnsi="Arial Narrow" w:cs="Calibri"/>
                <w:color w:val="000000"/>
                <w:sz w:val="18"/>
                <w:szCs w:val="18"/>
                <w:lang w:val="en-GH"/>
              </w:rPr>
            </w:pPr>
          </w:p>
        </w:tc>
        <w:tc>
          <w:tcPr>
            <w:tcW w:w="1253" w:type="dxa"/>
            <w:tcBorders>
              <w:top w:val="single" w:sz="4" w:space="0" w:color="auto"/>
              <w:left w:val="nil"/>
              <w:bottom w:val="single" w:sz="4" w:space="0" w:color="auto"/>
              <w:right w:val="single" w:sz="4" w:space="0" w:color="auto"/>
            </w:tcBorders>
            <w:shd w:val="clear" w:color="auto" w:fill="auto"/>
            <w:noWrap/>
          </w:tcPr>
          <w:p w14:paraId="48D2DB3E" w14:textId="50895E18" w:rsidR="004C4413" w:rsidRDefault="004C4413" w:rsidP="00A90DB6">
            <w:pPr>
              <w:spacing w:after="0" w:line="240" w:lineRule="auto"/>
              <w:rPr>
                <w:rFonts w:ascii="Arial Narrow" w:eastAsia="Times New Roman" w:hAnsi="Arial Narrow" w:cs="Calibri"/>
                <w:color w:val="000000"/>
                <w:sz w:val="18"/>
                <w:szCs w:val="18"/>
              </w:rPr>
            </w:pPr>
            <w:r>
              <w:rPr>
                <w:rFonts w:ascii="Arial Narrow" w:eastAsia="Times New Roman" w:hAnsi="Arial Narrow" w:cs="Calibri"/>
                <w:color w:val="000000"/>
                <w:sz w:val="18"/>
                <w:szCs w:val="18"/>
              </w:rPr>
              <w:t xml:space="preserve">640ha </w:t>
            </w:r>
          </w:p>
        </w:tc>
        <w:tc>
          <w:tcPr>
            <w:tcW w:w="4016" w:type="dxa"/>
            <w:gridSpan w:val="2"/>
            <w:tcBorders>
              <w:top w:val="single" w:sz="4" w:space="0" w:color="auto"/>
              <w:left w:val="nil"/>
              <w:bottom w:val="single" w:sz="4" w:space="0" w:color="auto"/>
              <w:right w:val="nil"/>
            </w:tcBorders>
            <w:shd w:val="clear" w:color="auto" w:fill="auto"/>
          </w:tcPr>
          <w:p w14:paraId="4C4C077E" w14:textId="76EB1020" w:rsidR="004C4413" w:rsidRPr="00393BE5" w:rsidRDefault="004C4413" w:rsidP="00393BE5">
            <w:pPr>
              <w:spacing w:after="0" w:line="240" w:lineRule="auto"/>
              <w:rPr>
                <w:rFonts w:ascii="Arial Narrow" w:eastAsia="Times New Roman" w:hAnsi="Arial Narrow" w:cs="Calibri"/>
                <w:b/>
                <w:color w:val="000000"/>
                <w:sz w:val="18"/>
                <w:szCs w:val="18"/>
                <w:u w:val="single"/>
              </w:rPr>
            </w:pPr>
            <w:r>
              <w:rPr>
                <w:rFonts w:ascii="Arial Narrow" w:eastAsia="Times New Roman" w:hAnsi="Arial Narrow" w:cs="Calibri"/>
                <w:color w:val="000000"/>
                <w:sz w:val="18"/>
                <w:szCs w:val="18"/>
              </w:rPr>
              <w:t xml:space="preserve">A total of </w:t>
            </w:r>
            <w:r w:rsidRPr="00393BE5">
              <w:rPr>
                <w:rFonts w:ascii="Arial Narrow" w:eastAsia="Times New Roman" w:hAnsi="Arial Narrow" w:cs="Calibri"/>
                <w:color w:val="000000"/>
                <w:sz w:val="18"/>
                <w:szCs w:val="18"/>
              </w:rPr>
              <w:t xml:space="preserve">700ha </w:t>
            </w:r>
            <w:r>
              <w:rPr>
                <w:rFonts w:ascii="Arial Narrow" w:eastAsia="Times New Roman" w:hAnsi="Arial Narrow" w:cs="Calibri"/>
                <w:color w:val="000000"/>
                <w:sz w:val="18"/>
                <w:szCs w:val="18"/>
              </w:rPr>
              <w:t xml:space="preserve">of forest reserve land were </w:t>
            </w:r>
            <w:r w:rsidRPr="00393BE5">
              <w:rPr>
                <w:rFonts w:ascii="Arial Narrow" w:eastAsia="Times New Roman" w:hAnsi="Arial Narrow" w:cs="Calibri"/>
                <w:color w:val="000000"/>
                <w:sz w:val="18"/>
                <w:szCs w:val="18"/>
              </w:rPr>
              <w:t xml:space="preserve">identified and verified </w:t>
            </w:r>
            <w:r>
              <w:rPr>
                <w:rFonts w:ascii="Arial Narrow" w:eastAsia="Times New Roman" w:hAnsi="Arial Narrow" w:cs="Calibri"/>
                <w:color w:val="000000"/>
                <w:sz w:val="18"/>
                <w:szCs w:val="18"/>
              </w:rPr>
              <w:t>by the project team.</w:t>
            </w:r>
          </w:p>
          <w:p w14:paraId="5C31B862" w14:textId="77777777" w:rsidR="004C4413" w:rsidRDefault="004C4413" w:rsidP="0054412C">
            <w:pPr>
              <w:spacing w:after="0" w:line="240" w:lineRule="auto"/>
              <w:rPr>
                <w:rFonts w:ascii="Arial Narrow" w:eastAsia="Times New Roman" w:hAnsi="Arial Narrow" w:cs="Calibri"/>
                <w:color w:val="000000"/>
                <w:sz w:val="18"/>
                <w:szCs w:val="18"/>
              </w:rPr>
            </w:pP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7A7B5FCA" w14:textId="77777777" w:rsidR="004C4413" w:rsidRPr="008D7DB1" w:rsidRDefault="004C4413" w:rsidP="00480402">
            <w:pPr>
              <w:spacing w:after="0" w:line="240" w:lineRule="auto"/>
              <w:rPr>
                <w:rFonts w:ascii="Arial Narrow" w:eastAsia="Times New Roman" w:hAnsi="Arial Narrow" w:cs="Calibri"/>
                <w:color w:val="000000"/>
                <w:sz w:val="18"/>
                <w:szCs w:val="18"/>
              </w:rPr>
            </w:pPr>
          </w:p>
        </w:tc>
      </w:tr>
      <w:tr w:rsidR="004C4413" w:rsidRPr="008D7DB1" w14:paraId="456EE31E" w14:textId="77777777" w:rsidTr="000E443B">
        <w:trPr>
          <w:trHeight w:val="986"/>
        </w:trPr>
        <w:tc>
          <w:tcPr>
            <w:tcW w:w="2194" w:type="dxa"/>
            <w:vMerge/>
            <w:tcBorders>
              <w:left w:val="single" w:sz="4" w:space="0" w:color="auto"/>
              <w:right w:val="single" w:sz="4" w:space="0" w:color="auto"/>
            </w:tcBorders>
            <w:shd w:val="clear" w:color="auto" w:fill="auto"/>
          </w:tcPr>
          <w:p w14:paraId="42BD1796" w14:textId="77777777" w:rsidR="004C4413" w:rsidRPr="008D7DB1" w:rsidRDefault="004C4413" w:rsidP="000D65D7">
            <w:pPr>
              <w:spacing w:after="0"/>
              <w:rPr>
                <w:rFonts w:ascii="Arial Narrow" w:hAnsi="Arial Narrow"/>
                <w:i/>
                <w:iCs/>
                <w:color w:val="000000"/>
                <w:sz w:val="18"/>
                <w:szCs w:val="18"/>
              </w:rPr>
            </w:pPr>
          </w:p>
        </w:tc>
        <w:tc>
          <w:tcPr>
            <w:tcW w:w="2171" w:type="dxa"/>
            <w:tcBorders>
              <w:top w:val="single" w:sz="4" w:space="0" w:color="auto"/>
              <w:left w:val="nil"/>
              <w:bottom w:val="single" w:sz="4" w:space="0" w:color="auto"/>
              <w:right w:val="single" w:sz="4" w:space="0" w:color="auto"/>
            </w:tcBorders>
            <w:shd w:val="clear" w:color="auto" w:fill="auto"/>
          </w:tcPr>
          <w:p w14:paraId="6B3EAC1B" w14:textId="0BF039D7" w:rsidR="004C4413" w:rsidRPr="006E002E" w:rsidRDefault="004C4413" w:rsidP="006E002E">
            <w:pPr>
              <w:spacing w:after="0" w:line="240" w:lineRule="auto"/>
              <w:rPr>
                <w:rFonts w:ascii="Arial Narrow" w:eastAsia="Times New Roman" w:hAnsi="Arial Narrow" w:cs="Calibri"/>
                <w:color w:val="000000"/>
                <w:sz w:val="18"/>
                <w:szCs w:val="18"/>
                <w:lang w:val="en-GH"/>
              </w:rPr>
            </w:pPr>
            <w:r w:rsidRPr="007C0B71">
              <w:rPr>
                <w:rFonts w:ascii="Arial Narrow" w:eastAsia="Times New Roman" w:hAnsi="Arial Narrow" w:cs="Calibri"/>
                <w:color w:val="000000"/>
                <w:sz w:val="18"/>
                <w:szCs w:val="18"/>
                <w:lang w:val="en-GH"/>
              </w:rPr>
              <w:t>1.2.1.3b Procure and distribute seedlings (15,360 including 20% beating up per compartment</w:t>
            </w:r>
          </w:p>
        </w:tc>
        <w:tc>
          <w:tcPr>
            <w:tcW w:w="1253" w:type="dxa"/>
            <w:tcBorders>
              <w:top w:val="single" w:sz="4" w:space="0" w:color="auto"/>
              <w:left w:val="nil"/>
              <w:bottom w:val="single" w:sz="4" w:space="0" w:color="auto"/>
              <w:right w:val="single" w:sz="4" w:space="0" w:color="auto"/>
            </w:tcBorders>
            <w:shd w:val="clear" w:color="auto" w:fill="auto"/>
            <w:noWrap/>
          </w:tcPr>
          <w:p w14:paraId="5E5D871C" w14:textId="3B057676" w:rsidR="004C4413" w:rsidRDefault="004C4413" w:rsidP="00A90DB6">
            <w:pPr>
              <w:spacing w:after="0" w:line="240" w:lineRule="auto"/>
              <w:rPr>
                <w:rFonts w:ascii="Arial Narrow" w:eastAsia="Times New Roman" w:hAnsi="Arial Narrow" w:cs="Calibri"/>
                <w:color w:val="000000"/>
                <w:sz w:val="18"/>
                <w:szCs w:val="18"/>
              </w:rPr>
            </w:pPr>
            <w:r w:rsidRPr="0097330C">
              <w:rPr>
                <w:rFonts w:ascii="Arial Narrow" w:eastAsia="Times New Roman" w:hAnsi="Arial Narrow" w:cs="Calibri"/>
                <w:color w:val="000000"/>
                <w:sz w:val="18"/>
                <w:szCs w:val="18"/>
              </w:rPr>
              <w:t>64,000 (76,800 inclusive of beating up)</w:t>
            </w:r>
          </w:p>
        </w:tc>
        <w:tc>
          <w:tcPr>
            <w:tcW w:w="4016" w:type="dxa"/>
            <w:gridSpan w:val="2"/>
            <w:tcBorders>
              <w:top w:val="single" w:sz="4" w:space="0" w:color="auto"/>
              <w:left w:val="nil"/>
              <w:bottom w:val="single" w:sz="4" w:space="0" w:color="auto"/>
              <w:right w:val="nil"/>
            </w:tcBorders>
            <w:shd w:val="clear" w:color="auto" w:fill="auto"/>
          </w:tcPr>
          <w:p w14:paraId="45152E63" w14:textId="52FDA49D" w:rsidR="004C4413" w:rsidRDefault="004C4413" w:rsidP="0054412C">
            <w:pPr>
              <w:spacing w:after="0" w:line="240" w:lineRule="auto"/>
              <w:rPr>
                <w:rFonts w:ascii="Arial Narrow" w:eastAsia="Times New Roman" w:hAnsi="Arial Narrow" w:cs="Calibri"/>
                <w:color w:val="000000"/>
                <w:sz w:val="18"/>
                <w:szCs w:val="18"/>
              </w:rPr>
            </w:pPr>
            <w:r w:rsidRPr="00070E71">
              <w:rPr>
                <w:rFonts w:ascii="Arial Narrow" w:eastAsia="Times New Roman" w:hAnsi="Arial Narrow" w:cs="Calibri"/>
                <w:color w:val="000000"/>
                <w:sz w:val="18"/>
                <w:szCs w:val="18"/>
              </w:rPr>
              <w:t>36,500</w:t>
            </w:r>
            <w:r>
              <w:rPr>
                <w:rFonts w:ascii="Arial Narrow" w:eastAsia="Times New Roman" w:hAnsi="Arial Narrow" w:cs="Calibri"/>
                <w:color w:val="000000"/>
                <w:sz w:val="18"/>
                <w:szCs w:val="18"/>
              </w:rPr>
              <w:t xml:space="preserve"> seedlings out of the target of 64,000 seedlings were procured as at the end of October 2025. Seedlings procurement is ongoing. </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58A17769" w14:textId="77777777" w:rsidR="004C4413" w:rsidRPr="008D7DB1" w:rsidRDefault="004C4413" w:rsidP="00480402">
            <w:pPr>
              <w:spacing w:after="0" w:line="240" w:lineRule="auto"/>
              <w:rPr>
                <w:rFonts w:ascii="Arial Narrow" w:eastAsia="Times New Roman" w:hAnsi="Arial Narrow" w:cs="Calibri"/>
                <w:color w:val="000000"/>
                <w:sz w:val="18"/>
                <w:szCs w:val="18"/>
              </w:rPr>
            </w:pPr>
          </w:p>
        </w:tc>
      </w:tr>
      <w:tr w:rsidR="004C4413" w:rsidRPr="008D7DB1" w14:paraId="6DBDC40F" w14:textId="77777777" w:rsidTr="000E443B">
        <w:trPr>
          <w:trHeight w:val="986"/>
        </w:trPr>
        <w:tc>
          <w:tcPr>
            <w:tcW w:w="2194" w:type="dxa"/>
            <w:vMerge/>
            <w:tcBorders>
              <w:left w:val="single" w:sz="4" w:space="0" w:color="auto"/>
              <w:right w:val="single" w:sz="4" w:space="0" w:color="auto"/>
            </w:tcBorders>
            <w:shd w:val="clear" w:color="auto" w:fill="auto"/>
          </w:tcPr>
          <w:p w14:paraId="7B80120A" w14:textId="77777777" w:rsidR="004C4413" w:rsidRPr="008D7DB1" w:rsidRDefault="004C4413" w:rsidP="000D65D7">
            <w:pPr>
              <w:spacing w:after="0"/>
              <w:rPr>
                <w:rFonts w:ascii="Arial Narrow" w:hAnsi="Arial Narrow"/>
                <w:i/>
                <w:iCs/>
                <w:color w:val="000000"/>
                <w:sz w:val="18"/>
                <w:szCs w:val="18"/>
              </w:rPr>
            </w:pPr>
          </w:p>
        </w:tc>
        <w:tc>
          <w:tcPr>
            <w:tcW w:w="2171" w:type="dxa"/>
            <w:tcBorders>
              <w:top w:val="single" w:sz="4" w:space="0" w:color="auto"/>
              <w:left w:val="nil"/>
              <w:bottom w:val="single" w:sz="4" w:space="0" w:color="auto"/>
              <w:right w:val="single" w:sz="4" w:space="0" w:color="auto"/>
            </w:tcBorders>
            <w:shd w:val="clear" w:color="auto" w:fill="auto"/>
          </w:tcPr>
          <w:p w14:paraId="7B40F97F" w14:textId="11768788" w:rsidR="004C4413" w:rsidRPr="007C0B71" w:rsidRDefault="004C4413" w:rsidP="006E002E">
            <w:pPr>
              <w:spacing w:after="0" w:line="240" w:lineRule="auto"/>
              <w:rPr>
                <w:rFonts w:ascii="Arial Narrow" w:eastAsia="Times New Roman" w:hAnsi="Arial Narrow" w:cs="Calibri"/>
                <w:color w:val="000000"/>
                <w:sz w:val="18"/>
                <w:szCs w:val="18"/>
                <w:lang w:val="en-GH"/>
              </w:rPr>
            </w:pPr>
            <w:r w:rsidRPr="00240D2E">
              <w:rPr>
                <w:rFonts w:ascii="Arial Narrow" w:eastAsia="Times New Roman" w:hAnsi="Arial Narrow" w:cs="Calibri"/>
                <w:color w:val="000000"/>
                <w:sz w:val="18"/>
                <w:szCs w:val="18"/>
                <w:lang w:val="en-GH"/>
              </w:rPr>
              <w:t>1.2.1.3c Engage Community workers to undertake Enrichment Planting</w:t>
            </w:r>
          </w:p>
        </w:tc>
        <w:tc>
          <w:tcPr>
            <w:tcW w:w="1253" w:type="dxa"/>
            <w:tcBorders>
              <w:top w:val="single" w:sz="4" w:space="0" w:color="auto"/>
              <w:left w:val="nil"/>
              <w:bottom w:val="single" w:sz="4" w:space="0" w:color="auto"/>
              <w:right w:val="single" w:sz="4" w:space="0" w:color="auto"/>
            </w:tcBorders>
            <w:shd w:val="clear" w:color="auto" w:fill="auto"/>
            <w:noWrap/>
          </w:tcPr>
          <w:p w14:paraId="06B084B0" w14:textId="74F8AD68" w:rsidR="004C4413" w:rsidRPr="0097330C" w:rsidRDefault="004C4413" w:rsidP="00A90DB6">
            <w:pPr>
              <w:spacing w:after="0" w:line="240" w:lineRule="auto"/>
              <w:rPr>
                <w:rFonts w:ascii="Arial Narrow" w:eastAsia="Times New Roman" w:hAnsi="Arial Narrow" w:cs="Calibri"/>
                <w:color w:val="000000"/>
                <w:sz w:val="18"/>
                <w:szCs w:val="18"/>
              </w:rPr>
            </w:pPr>
            <w:r w:rsidRPr="00240D2E">
              <w:rPr>
                <w:rFonts w:ascii="Arial Narrow" w:eastAsia="Times New Roman" w:hAnsi="Arial Narrow" w:cs="Calibri"/>
                <w:color w:val="000000"/>
                <w:sz w:val="18"/>
                <w:szCs w:val="18"/>
              </w:rPr>
              <w:t>640ha pegged and planted</w:t>
            </w:r>
          </w:p>
        </w:tc>
        <w:tc>
          <w:tcPr>
            <w:tcW w:w="4016" w:type="dxa"/>
            <w:gridSpan w:val="2"/>
            <w:tcBorders>
              <w:top w:val="single" w:sz="4" w:space="0" w:color="auto"/>
              <w:left w:val="nil"/>
              <w:bottom w:val="single" w:sz="4" w:space="0" w:color="auto"/>
              <w:right w:val="nil"/>
            </w:tcBorders>
            <w:shd w:val="clear" w:color="auto" w:fill="auto"/>
          </w:tcPr>
          <w:p w14:paraId="3CDEF7AE" w14:textId="610B4F98" w:rsidR="004C4413" w:rsidRPr="00070E71" w:rsidRDefault="004C4413" w:rsidP="0054412C">
            <w:pPr>
              <w:spacing w:after="0" w:line="240" w:lineRule="auto"/>
              <w:rPr>
                <w:rFonts w:ascii="Arial Narrow" w:eastAsia="Times New Roman" w:hAnsi="Arial Narrow" w:cs="Calibri"/>
                <w:color w:val="000000"/>
                <w:sz w:val="18"/>
                <w:szCs w:val="18"/>
              </w:rPr>
            </w:pPr>
            <w:r>
              <w:rPr>
                <w:rFonts w:ascii="Arial Narrow" w:eastAsia="Times New Roman" w:hAnsi="Arial Narrow" w:cs="Calibri"/>
                <w:color w:val="000000"/>
                <w:sz w:val="18"/>
                <w:szCs w:val="18"/>
              </w:rPr>
              <w:t xml:space="preserve">A total of </w:t>
            </w:r>
            <w:r w:rsidRPr="00240D2E">
              <w:rPr>
                <w:rFonts w:ascii="Arial Narrow" w:eastAsia="Times New Roman" w:hAnsi="Arial Narrow" w:cs="Calibri"/>
                <w:color w:val="000000"/>
                <w:sz w:val="18"/>
                <w:szCs w:val="18"/>
              </w:rPr>
              <w:t xml:space="preserve">700 ha </w:t>
            </w:r>
            <w:r>
              <w:rPr>
                <w:rFonts w:ascii="Arial Narrow" w:eastAsia="Times New Roman" w:hAnsi="Arial Narrow" w:cs="Calibri"/>
                <w:color w:val="000000"/>
                <w:sz w:val="18"/>
                <w:szCs w:val="18"/>
              </w:rPr>
              <w:t xml:space="preserve">were </w:t>
            </w:r>
            <w:r w:rsidRPr="00240D2E">
              <w:rPr>
                <w:rFonts w:ascii="Arial Narrow" w:eastAsia="Times New Roman" w:hAnsi="Arial Narrow" w:cs="Calibri"/>
                <w:color w:val="000000"/>
                <w:sz w:val="18"/>
                <w:szCs w:val="18"/>
              </w:rPr>
              <w:t>pegged and planting on going</w:t>
            </w:r>
            <w:r>
              <w:rPr>
                <w:rFonts w:ascii="Arial Narrow" w:eastAsia="Times New Roman" w:hAnsi="Arial Narrow" w:cs="Calibri"/>
                <w:color w:val="000000"/>
                <w:sz w:val="18"/>
                <w:szCs w:val="18"/>
              </w:rPr>
              <w:t>.</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50D09A56" w14:textId="77777777" w:rsidR="004C4413" w:rsidRPr="008D7DB1" w:rsidRDefault="004C4413" w:rsidP="00480402">
            <w:pPr>
              <w:spacing w:after="0" w:line="240" w:lineRule="auto"/>
              <w:rPr>
                <w:rFonts w:ascii="Arial Narrow" w:eastAsia="Times New Roman" w:hAnsi="Arial Narrow" w:cs="Calibri"/>
                <w:color w:val="000000"/>
                <w:sz w:val="18"/>
                <w:szCs w:val="18"/>
              </w:rPr>
            </w:pPr>
          </w:p>
        </w:tc>
      </w:tr>
      <w:tr w:rsidR="004C4413" w:rsidRPr="008D7DB1" w14:paraId="0EE85613" w14:textId="77777777" w:rsidTr="000E443B">
        <w:trPr>
          <w:trHeight w:val="986"/>
        </w:trPr>
        <w:tc>
          <w:tcPr>
            <w:tcW w:w="2194" w:type="dxa"/>
            <w:vMerge/>
            <w:tcBorders>
              <w:left w:val="single" w:sz="4" w:space="0" w:color="auto"/>
              <w:right w:val="single" w:sz="4" w:space="0" w:color="auto"/>
            </w:tcBorders>
            <w:shd w:val="clear" w:color="auto" w:fill="auto"/>
          </w:tcPr>
          <w:p w14:paraId="07DBDD11" w14:textId="77777777" w:rsidR="004C4413" w:rsidRPr="008D7DB1" w:rsidRDefault="004C4413" w:rsidP="000D65D7">
            <w:pPr>
              <w:spacing w:after="0"/>
              <w:rPr>
                <w:rFonts w:ascii="Arial Narrow" w:hAnsi="Arial Narrow"/>
                <w:i/>
                <w:iCs/>
                <w:color w:val="000000"/>
                <w:sz w:val="18"/>
                <w:szCs w:val="18"/>
              </w:rPr>
            </w:pPr>
          </w:p>
        </w:tc>
        <w:tc>
          <w:tcPr>
            <w:tcW w:w="2171" w:type="dxa"/>
            <w:tcBorders>
              <w:top w:val="single" w:sz="4" w:space="0" w:color="auto"/>
              <w:left w:val="nil"/>
              <w:bottom w:val="single" w:sz="4" w:space="0" w:color="auto"/>
              <w:right w:val="single" w:sz="4" w:space="0" w:color="auto"/>
            </w:tcBorders>
            <w:shd w:val="clear" w:color="auto" w:fill="auto"/>
          </w:tcPr>
          <w:p w14:paraId="18BC9AF0" w14:textId="5A198409" w:rsidR="004C4413" w:rsidRPr="00240D2E" w:rsidRDefault="004C4413" w:rsidP="006E002E">
            <w:pPr>
              <w:spacing w:after="0" w:line="240" w:lineRule="auto"/>
              <w:rPr>
                <w:rFonts w:ascii="Arial Narrow" w:eastAsia="Times New Roman" w:hAnsi="Arial Narrow" w:cs="Calibri"/>
                <w:color w:val="000000"/>
                <w:sz w:val="18"/>
                <w:szCs w:val="18"/>
                <w:lang w:val="en-GH"/>
              </w:rPr>
            </w:pPr>
            <w:r w:rsidRPr="009B65B0">
              <w:rPr>
                <w:rFonts w:ascii="Arial Narrow" w:eastAsia="Times New Roman" w:hAnsi="Arial Narrow" w:cs="Calibri"/>
                <w:color w:val="000000"/>
                <w:sz w:val="18"/>
                <w:szCs w:val="18"/>
                <w:lang w:val="en-GH"/>
              </w:rPr>
              <w:t>1.2.1.3d Maintain established enrichment planting sites</w:t>
            </w:r>
          </w:p>
        </w:tc>
        <w:tc>
          <w:tcPr>
            <w:tcW w:w="1253" w:type="dxa"/>
            <w:tcBorders>
              <w:top w:val="single" w:sz="4" w:space="0" w:color="auto"/>
              <w:left w:val="nil"/>
              <w:bottom w:val="single" w:sz="4" w:space="0" w:color="auto"/>
              <w:right w:val="single" w:sz="4" w:space="0" w:color="auto"/>
            </w:tcBorders>
            <w:shd w:val="clear" w:color="auto" w:fill="auto"/>
            <w:noWrap/>
          </w:tcPr>
          <w:p w14:paraId="1690A0CA" w14:textId="022D67F7" w:rsidR="004C4413" w:rsidRPr="00240D2E" w:rsidRDefault="004C4413" w:rsidP="00A90DB6">
            <w:pPr>
              <w:spacing w:after="0" w:line="240" w:lineRule="auto"/>
              <w:rPr>
                <w:rFonts w:ascii="Arial Narrow" w:eastAsia="Times New Roman" w:hAnsi="Arial Narrow" w:cs="Calibri"/>
                <w:color w:val="000000"/>
                <w:sz w:val="18"/>
                <w:szCs w:val="18"/>
              </w:rPr>
            </w:pPr>
            <w:r>
              <w:rPr>
                <w:rFonts w:ascii="Arial Narrow" w:eastAsia="Times New Roman" w:hAnsi="Arial Narrow" w:cs="Calibri"/>
                <w:color w:val="000000"/>
                <w:sz w:val="18"/>
                <w:szCs w:val="18"/>
              </w:rPr>
              <w:t xml:space="preserve">640ha </w:t>
            </w:r>
          </w:p>
        </w:tc>
        <w:tc>
          <w:tcPr>
            <w:tcW w:w="4016" w:type="dxa"/>
            <w:gridSpan w:val="2"/>
            <w:tcBorders>
              <w:top w:val="single" w:sz="4" w:space="0" w:color="auto"/>
              <w:left w:val="nil"/>
              <w:bottom w:val="single" w:sz="4" w:space="0" w:color="auto"/>
              <w:right w:val="nil"/>
            </w:tcBorders>
            <w:shd w:val="clear" w:color="auto" w:fill="auto"/>
          </w:tcPr>
          <w:p w14:paraId="45751051" w14:textId="33097AE1" w:rsidR="004C4413" w:rsidRPr="00240D2E" w:rsidRDefault="004C4413" w:rsidP="0054412C">
            <w:pPr>
              <w:spacing w:after="0" w:line="240" w:lineRule="auto"/>
              <w:rPr>
                <w:rFonts w:ascii="Arial Narrow" w:eastAsia="Times New Roman" w:hAnsi="Arial Narrow" w:cs="Calibri"/>
                <w:color w:val="000000"/>
                <w:sz w:val="18"/>
                <w:szCs w:val="18"/>
              </w:rPr>
            </w:pPr>
            <w:r>
              <w:rPr>
                <w:rFonts w:ascii="Arial Narrow" w:eastAsia="Times New Roman" w:hAnsi="Arial Narrow" w:cs="Calibri"/>
                <w:color w:val="000000"/>
                <w:sz w:val="18"/>
                <w:szCs w:val="18"/>
              </w:rPr>
              <w:t>The m</w:t>
            </w:r>
            <w:r w:rsidRPr="001A398B">
              <w:rPr>
                <w:rFonts w:ascii="Arial Narrow" w:eastAsia="Times New Roman" w:hAnsi="Arial Narrow" w:cs="Calibri"/>
                <w:color w:val="000000"/>
                <w:sz w:val="18"/>
                <w:szCs w:val="18"/>
              </w:rPr>
              <w:t xml:space="preserve">aintenance of planted strips </w:t>
            </w:r>
            <w:r>
              <w:rPr>
                <w:rFonts w:ascii="Arial Narrow" w:eastAsia="Times New Roman" w:hAnsi="Arial Narrow" w:cs="Calibri"/>
                <w:color w:val="000000"/>
                <w:sz w:val="18"/>
                <w:szCs w:val="18"/>
              </w:rPr>
              <w:t xml:space="preserve">is </w:t>
            </w:r>
            <w:r w:rsidRPr="001A398B">
              <w:rPr>
                <w:rFonts w:ascii="Arial Narrow" w:eastAsia="Times New Roman" w:hAnsi="Arial Narrow" w:cs="Calibri"/>
                <w:color w:val="000000"/>
                <w:sz w:val="18"/>
                <w:szCs w:val="18"/>
              </w:rPr>
              <w:t>on</w:t>
            </w:r>
            <w:r>
              <w:rPr>
                <w:rFonts w:ascii="Arial Narrow" w:eastAsia="Times New Roman" w:hAnsi="Arial Narrow" w:cs="Calibri"/>
                <w:color w:val="000000"/>
                <w:sz w:val="18"/>
                <w:szCs w:val="18"/>
              </w:rPr>
              <w:t>g</w:t>
            </w:r>
            <w:r w:rsidRPr="001A398B">
              <w:rPr>
                <w:rFonts w:ascii="Arial Narrow" w:eastAsia="Times New Roman" w:hAnsi="Arial Narrow" w:cs="Calibri"/>
                <w:color w:val="000000"/>
                <w:sz w:val="18"/>
                <w:szCs w:val="18"/>
              </w:rPr>
              <w:t>oing</w:t>
            </w:r>
            <w:r>
              <w:rPr>
                <w:rFonts w:ascii="Arial Narrow" w:eastAsia="Times New Roman" w:hAnsi="Arial Narrow" w:cs="Calibri"/>
                <w:color w:val="000000"/>
                <w:sz w:val="18"/>
                <w:szCs w:val="18"/>
              </w:rPr>
              <w:t xml:space="preserve"> to prevent weeds from competing with the tree seedlings. </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36FFD056" w14:textId="77777777" w:rsidR="004C4413" w:rsidRPr="008D7DB1" w:rsidRDefault="004C4413" w:rsidP="00480402">
            <w:pPr>
              <w:spacing w:after="0" w:line="240" w:lineRule="auto"/>
              <w:rPr>
                <w:rFonts w:ascii="Arial Narrow" w:eastAsia="Times New Roman" w:hAnsi="Arial Narrow" w:cs="Calibri"/>
                <w:color w:val="000000"/>
                <w:sz w:val="18"/>
                <w:szCs w:val="18"/>
              </w:rPr>
            </w:pPr>
          </w:p>
        </w:tc>
      </w:tr>
      <w:tr w:rsidR="004C4413" w:rsidRPr="008D7DB1" w14:paraId="39BCC044" w14:textId="77777777" w:rsidTr="000E443B">
        <w:trPr>
          <w:trHeight w:val="986"/>
        </w:trPr>
        <w:tc>
          <w:tcPr>
            <w:tcW w:w="2194" w:type="dxa"/>
            <w:vMerge/>
            <w:tcBorders>
              <w:left w:val="single" w:sz="4" w:space="0" w:color="auto"/>
              <w:right w:val="single" w:sz="4" w:space="0" w:color="auto"/>
            </w:tcBorders>
            <w:shd w:val="clear" w:color="auto" w:fill="auto"/>
          </w:tcPr>
          <w:p w14:paraId="6255C12B" w14:textId="77777777" w:rsidR="004C4413" w:rsidRPr="008D7DB1" w:rsidRDefault="004C4413" w:rsidP="000D65D7">
            <w:pPr>
              <w:spacing w:after="0"/>
              <w:rPr>
                <w:rFonts w:ascii="Arial Narrow" w:hAnsi="Arial Narrow"/>
                <w:i/>
                <w:iCs/>
                <w:color w:val="000000"/>
                <w:sz w:val="18"/>
                <w:szCs w:val="18"/>
              </w:rPr>
            </w:pPr>
          </w:p>
        </w:tc>
        <w:tc>
          <w:tcPr>
            <w:tcW w:w="2171" w:type="dxa"/>
            <w:tcBorders>
              <w:top w:val="single" w:sz="4" w:space="0" w:color="auto"/>
              <w:left w:val="nil"/>
              <w:bottom w:val="single" w:sz="4" w:space="0" w:color="auto"/>
              <w:right w:val="single" w:sz="4" w:space="0" w:color="auto"/>
            </w:tcBorders>
            <w:shd w:val="clear" w:color="auto" w:fill="auto"/>
          </w:tcPr>
          <w:p w14:paraId="6E282981" w14:textId="77777777" w:rsidR="004C4413" w:rsidRPr="009B65B0" w:rsidRDefault="004C4413" w:rsidP="009B65B0">
            <w:pPr>
              <w:spacing w:after="0" w:line="240" w:lineRule="auto"/>
              <w:rPr>
                <w:rFonts w:ascii="Arial Narrow" w:eastAsia="Times New Roman" w:hAnsi="Arial Narrow" w:cs="Calibri"/>
                <w:color w:val="000000"/>
                <w:sz w:val="18"/>
                <w:szCs w:val="18"/>
                <w:lang w:val="en-GH"/>
              </w:rPr>
            </w:pPr>
            <w:r w:rsidRPr="009B65B0">
              <w:rPr>
                <w:rFonts w:ascii="Arial Narrow" w:eastAsia="Times New Roman" w:hAnsi="Arial Narrow" w:cs="Calibri"/>
                <w:color w:val="000000"/>
                <w:sz w:val="18"/>
                <w:szCs w:val="18"/>
                <w:lang w:val="en-GH"/>
              </w:rPr>
              <w:t>1.2.2.1 Train gender groups involving women and youth in forest restoration</w:t>
            </w:r>
          </w:p>
          <w:p w14:paraId="0EE0720E" w14:textId="77777777" w:rsidR="004C4413" w:rsidRPr="009B65B0" w:rsidRDefault="004C4413" w:rsidP="006E002E">
            <w:pPr>
              <w:spacing w:after="0" w:line="240" w:lineRule="auto"/>
              <w:rPr>
                <w:rFonts w:ascii="Arial Narrow" w:eastAsia="Times New Roman" w:hAnsi="Arial Narrow" w:cs="Calibri"/>
                <w:color w:val="000000"/>
                <w:sz w:val="18"/>
                <w:szCs w:val="18"/>
                <w:lang w:val="en-GH"/>
              </w:rPr>
            </w:pPr>
          </w:p>
        </w:tc>
        <w:tc>
          <w:tcPr>
            <w:tcW w:w="1253" w:type="dxa"/>
            <w:tcBorders>
              <w:top w:val="single" w:sz="4" w:space="0" w:color="auto"/>
              <w:left w:val="nil"/>
              <w:bottom w:val="single" w:sz="4" w:space="0" w:color="auto"/>
              <w:right w:val="single" w:sz="4" w:space="0" w:color="auto"/>
            </w:tcBorders>
            <w:shd w:val="clear" w:color="auto" w:fill="auto"/>
            <w:noWrap/>
          </w:tcPr>
          <w:p w14:paraId="538437FC" w14:textId="2A487905" w:rsidR="004C4413" w:rsidRPr="00240D2E" w:rsidRDefault="004C4413" w:rsidP="00A90DB6">
            <w:pPr>
              <w:spacing w:after="0" w:line="240" w:lineRule="auto"/>
              <w:rPr>
                <w:rFonts w:ascii="Arial Narrow" w:eastAsia="Times New Roman" w:hAnsi="Arial Narrow" w:cs="Calibri"/>
                <w:color w:val="000000"/>
                <w:sz w:val="18"/>
                <w:szCs w:val="18"/>
              </w:rPr>
            </w:pPr>
            <w:r w:rsidRPr="009B65B0">
              <w:rPr>
                <w:rFonts w:ascii="Arial Narrow" w:eastAsia="Times New Roman" w:hAnsi="Arial Narrow" w:cs="Calibri"/>
                <w:color w:val="000000"/>
                <w:sz w:val="18"/>
                <w:szCs w:val="18"/>
                <w:lang w:val="en-GH"/>
              </w:rPr>
              <w:t>200 women and 300 youth</w:t>
            </w:r>
          </w:p>
        </w:tc>
        <w:tc>
          <w:tcPr>
            <w:tcW w:w="4016" w:type="dxa"/>
            <w:gridSpan w:val="2"/>
            <w:tcBorders>
              <w:top w:val="single" w:sz="4" w:space="0" w:color="auto"/>
              <w:left w:val="nil"/>
              <w:bottom w:val="single" w:sz="4" w:space="0" w:color="auto"/>
              <w:right w:val="nil"/>
            </w:tcBorders>
            <w:shd w:val="clear" w:color="auto" w:fill="auto"/>
          </w:tcPr>
          <w:p w14:paraId="45AFE4CC" w14:textId="77777777" w:rsidR="004C4413" w:rsidRDefault="004C4413" w:rsidP="0054412C">
            <w:pPr>
              <w:spacing w:after="0" w:line="240" w:lineRule="auto"/>
              <w:rPr>
                <w:rFonts w:ascii="Arial Narrow" w:eastAsia="Times New Roman" w:hAnsi="Arial Narrow" w:cs="Calibri"/>
                <w:color w:val="000000"/>
                <w:sz w:val="18"/>
                <w:szCs w:val="18"/>
              </w:rPr>
            </w:pPr>
            <w:r>
              <w:rPr>
                <w:rFonts w:ascii="Arial Narrow" w:eastAsia="Times New Roman" w:hAnsi="Arial Narrow" w:cs="Calibri"/>
                <w:color w:val="000000"/>
                <w:sz w:val="18"/>
                <w:szCs w:val="18"/>
              </w:rPr>
              <w:t xml:space="preserve">A concept note </w:t>
            </w:r>
            <w:r w:rsidRPr="009942A6">
              <w:rPr>
                <w:rFonts w:ascii="Arial Narrow" w:eastAsia="Times New Roman" w:hAnsi="Arial Narrow" w:cs="Calibri"/>
                <w:color w:val="000000"/>
                <w:sz w:val="18"/>
                <w:szCs w:val="18"/>
              </w:rPr>
              <w:t xml:space="preserve">and training materials </w:t>
            </w:r>
            <w:r>
              <w:rPr>
                <w:rFonts w:ascii="Arial Narrow" w:eastAsia="Times New Roman" w:hAnsi="Arial Narrow" w:cs="Calibri"/>
                <w:color w:val="000000"/>
                <w:sz w:val="18"/>
                <w:szCs w:val="18"/>
              </w:rPr>
              <w:t>has been developed. Subsequently, the training of 200 women and 300 youth is scheduled to take place in November, 2025.</w:t>
            </w:r>
          </w:p>
          <w:p w14:paraId="1264A188" w14:textId="5A09D151" w:rsidR="004C4413" w:rsidRPr="00240D2E" w:rsidRDefault="004C4413" w:rsidP="0054412C">
            <w:pPr>
              <w:spacing w:after="0" w:line="240" w:lineRule="auto"/>
              <w:rPr>
                <w:rFonts w:ascii="Arial Narrow" w:eastAsia="Times New Roman" w:hAnsi="Arial Narrow" w:cs="Calibri"/>
                <w:color w:val="000000"/>
                <w:sz w:val="18"/>
                <w:szCs w:val="18"/>
              </w:rPr>
            </w:pP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39958FDC" w14:textId="77777777" w:rsidR="004C4413" w:rsidRPr="008D7DB1" w:rsidRDefault="004C4413" w:rsidP="00480402">
            <w:pPr>
              <w:spacing w:after="0" w:line="240" w:lineRule="auto"/>
              <w:rPr>
                <w:rFonts w:ascii="Arial Narrow" w:eastAsia="Times New Roman" w:hAnsi="Arial Narrow" w:cs="Calibri"/>
                <w:color w:val="000000"/>
                <w:sz w:val="18"/>
                <w:szCs w:val="18"/>
              </w:rPr>
            </w:pPr>
          </w:p>
        </w:tc>
      </w:tr>
      <w:tr w:rsidR="004C4413" w:rsidRPr="008D7DB1" w14:paraId="75C44B9E" w14:textId="77777777" w:rsidTr="000E443B">
        <w:trPr>
          <w:trHeight w:val="986"/>
        </w:trPr>
        <w:tc>
          <w:tcPr>
            <w:tcW w:w="2194" w:type="dxa"/>
            <w:vMerge/>
            <w:tcBorders>
              <w:left w:val="single" w:sz="4" w:space="0" w:color="auto"/>
              <w:right w:val="single" w:sz="4" w:space="0" w:color="auto"/>
            </w:tcBorders>
            <w:shd w:val="clear" w:color="auto" w:fill="auto"/>
          </w:tcPr>
          <w:p w14:paraId="387C03CB" w14:textId="77777777" w:rsidR="004C4413" w:rsidRPr="008D7DB1" w:rsidRDefault="004C4413" w:rsidP="000D65D7">
            <w:pPr>
              <w:spacing w:after="0"/>
              <w:rPr>
                <w:rFonts w:ascii="Arial Narrow" w:hAnsi="Arial Narrow"/>
                <w:i/>
                <w:iCs/>
                <w:color w:val="000000"/>
                <w:sz w:val="18"/>
                <w:szCs w:val="18"/>
              </w:rPr>
            </w:pPr>
          </w:p>
        </w:tc>
        <w:tc>
          <w:tcPr>
            <w:tcW w:w="2171" w:type="dxa"/>
            <w:tcBorders>
              <w:top w:val="single" w:sz="4" w:space="0" w:color="auto"/>
              <w:left w:val="nil"/>
              <w:bottom w:val="single" w:sz="4" w:space="0" w:color="auto"/>
              <w:right w:val="single" w:sz="4" w:space="0" w:color="auto"/>
            </w:tcBorders>
            <w:shd w:val="clear" w:color="auto" w:fill="auto"/>
          </w:tcPr>
          <w:p w14:paraId="08AA61C2" w14:textId="40936FEE" w:rsidR="004C4413" w:rsidRPr="008D7DB1" w:rsidRDefault="004C4413" w:rsidP="001F11AC">
            <w:pPr>
              <w:spacing w:after="0" w:line="240" w:lineRule="auto"/>
              <w:rPr>
                <w:rFonts w:ascii="Arial Narrow" w:hAnsi="Arial Narrow"/>
                <w:sz w:val="18"/>
                <w:szCs w:val="18"/>
              </w:rPr>
            </w:pPr>
            <w:r w:rsidRPr="008D7DB1">
              <w:rPr>
                <w:rFonts w:ascii="Arial Narrow" w:hAnsi="Arial Narrow"/>
                <w:sz w:val="18"/>
                <w:szCs w:val="18"/>
              </w:rPr>
              <w:t>1.2.2.1b Purchase of 5 motorbikes for protection work</w:t>
            </w:r>
          </w:p>
        </w:tc>
        <w:tc>
          <w:tcPr>
            <w:tcW w:w="1253" w:type="dxa"/>
            <w:tcBorders>
              <w:top w:val="single" w:sz="4" w:space="0" w:color="auto"/>
              <w:left w:val="nil"/>
              <w:bottom w:val="single" w:sz="4" w:space="0" w:color="auto"/>
              <w:right w:val="single" w:sz="4" w:space="0" w:color="auto"/>
            </w:tcBorders>
            <w:shd w:val="clear" w:color="auto" w:fill="auto"/>
            <w:noWrap/>
          </w:tcPr>
          <w:p w14:paraId="0B750F3E" w14:textId="675C4E96" w:rsidR="004C4413" w:rsidRPr="008D7DB1" w:rsidRDefault="004C4413" w:rsidP="00175A9F">
            <w:pPr>
              <w:spacing w:after="0" w:line="240" w:lineRule="auto"/>
              <w:rPr>
                <w:rFonts w:ascii="Arial Narrow" w:eastAsia="Times New Roman" w:hAnsi="Arial Narrow" w:cs="Calibri"/>
                <w:color w:val="000000"/>
                <w:sz w:val="18"/>
                <w:szCs w:val="18"/>
              </w:rPr>
            </w:pPr>
            <w:r w:rsidRPr="008D7DB1">
              <w:rPr>
                <w:rFonts w:ascii="Arial Narrow" w:eastAsia="Times New Roman" w:hAnsi="Arial Narrow" w:cs="Calibri"/>
                <w:color w:val="000000"/>
                <w:sz w:val="18"/>
                <w:szCs w:val="18"/>
              </w:rPr>
              <w:t>Motorbikes purchased</w:t>
            </w:r>
          </w:p>
        </w:tc>
        <w:tc>
          <w:tcPr>
            <w:tcW w:w="4016" w:type="dxa"/>
            <w:gridSpan w:val="2"/>
            <w:tcBorders>
              <w:top w:val="single" w:sz="4" w:space="0" w:color="auto"/>
              <w:left w:val="nil"/>
              <w:bottom w:val="single" w:sz="4" w:space="0" w:color="auto"/>
              <w:right w:val="nil"/>
            </w:tcBorders>
            <w:shd w:val="clear" w:color="auto" w:fill="auto"/>
          </w:tcPr>
          <w:p w14:paraId="7398C431" w14:textId="178F7E40" w:rsidR="004C4413" w:rsidRDefault="004C4413" w:rsidP="00830F23">
            <w:pPr>
              <w:spacing w:after="0" w:line="240" w:lineRule="auto"/>
              <w:rPr>
                <w:rFonts w:ascii="Arial Narrow" w:eastAsia="Times New Roman" w:hAnsi="Arial Narrow" w:cs="Calibri"/>
                <w:color w:val="000000"/>
                <w:sz w:val="18"/>
                <w:szCs w:val="18"/>
              </w:rPr>
            </w:pPr>
            <w:r w:rsidRPr="00E74498">
              <w:rPr>
                <w:rFonts w:ascii="Arial Narrow" w:eastAsia="Times New Roman" w:hAnsi="Arial Narrow" w:cs="Calibri"/>
                <w:color w:val="000000"/>
                <w:sz w:val="18"/>
                <w:szCs w:val="18"/>
              </w:rPr>
              <w:t>In May 2025, 5 Yamaha motorbikes were purchased by UNDP and delivered to the Forestry Commissions to support the protection and restoration activities within the HIA forest landscapes.</w:t>
            </w:r>
            <w:r>
              <w:rPr>
                <w:rFonts w:ascii="Arial Narrow" w:eastAsia="Times New Roman" w:hAnsi="Arial Narrow" w:cs="Calibri"/>
                <w:color w:val="000000"/>
                <w:sz w:val="18"/>
                <w:szCs w:val="18"/>
              </w:rPr>
              <w:t xml:space="preserve"> Arrangements are underway to convey the 5 motorbikes to the project landscape.</w:t>
            </w:r>
          </w:p>
          <w:p w14:paraId="3DDEF76B" w14:textId="77777777" w:rsidR="004C4413" w:rsidRPr="00E74498" w:rsidRDefault="004C4413" w:rsidP="00830F23">
            <w:pPr>
              <w:spacing w:after="0" w:line="240" w:lineRule="auto"/>
              <w:rPr>
                <w:rFonts w:ascii="Arial Narrow" w:eastAsia="Times New Roman" w:hAnsi="Arial Narrow" w:cs="Calibri"/>
                <w:color w:val="000000"/>
                <w:sz w:val="18"/>
                <w:szCs w:val="18"/>
              </w:rPr>
            </w:pPr>
          </w:p>
          <w:p w14:paraId="24D6871B" w14:textId="0BF5E682" w:rsidR="004C4413" w:rsidRPr="00F13D04" w:rsidRDefault="004C4413" w:rsidP="00830F23">
            <w:pPr>
              <w:spacing w:after="0" w:line="240" w:lineRule="auto"/>
              <w:rPr>
                <w:rFonts w:ascii="Arial Narrow" w:eastAsia="Times New Roman" w:hAnsi="Arial Narrow" w:cs="Calibri"/>
                <w:color w:val="000000"/>
                <w:sz w:val="18"/>
                <w:szCs w:val="18"/>
                <w:highlight w:val="yellow"/>
              </w:rPr>
            </w:pP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5509D885" w14:textId="77777777" w:rsidR="004C4413" w:rsidRPr="008D7DB1" w:rsidRDefault="004C4413" w:rsidP="000D65D7">
            <w:pPr>
              <w:spacing w:after="0" w:line="240" w:lineRule="auto"/>
              <w:rPr>
                <w:rFonts w:ascii="Arial Narrow" w:eastAsia="Times New Roman" w:hAnsi="Arial Narrow" w:cs="Calibri"/>
                <w:color w:val="000000"/>
                <w:sz w:val="18"/>
                <w:szCs w:val="18"/>
              </w:rPr>
            </w:pPr>
          </w:p>
        </w:tc>
      </w:tr>
      <w:tr w:rsidR="00C07DE1" w:rsidRPr="008D7DB1" w14:paraId="59B0748A" w14:textId="77777777" w:rsidTr="007B3EDE">
        <w:trPr>
          <w:trHeight w:val="290"/>
        </w:trPr>
        <w:tc>
          <w:tcPr>
            <w:tcW w:w="12328"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FE61B42" w14:textId="32274DD8" w:rsidR="00C07DE1" w:rsidRPr="00E74498" w:rsidRDefault="00C07DE1" w:rsidP="000D65D7">
            <w:pPr>
              <w:spacing w:after="0" w:line="240" w:lineRule="auto"/>
              <w:rPr>
                <w:rFonts w:ascii="Arial Narrow" w:eastAsia="Times New Roman" w:hAnsi="Arial Narrow" w:cs="Calibri"/>
                <w:b/>
                <w:bCs/>
                <w:color w:val="0070C0"/>
                <w:sz w:val="18"/>
                <w:szCs w:val="18"/>
              </w:rPr>
            </w:pPr>
            <w:r w:rsidRPr="00E74498">
              <w:rPr>
                <w:rFonts w:ascii="Arial Narrow" w:eastAsia="Times New Roman" w:hAnsi="Arial Narrow" w:cs="Calibri"/>
                <w:b/>
                <w:bCs/>
                <w:color w:val="0070C0"/>
                <w:sz w:val="18"/>
                <w:szCs w:val="18"/>
              </w:rPr>
              <w:t xml:space="preserve">Outcome 2: </w:t>
            </w:r>
            <w:r w:rsidR="002C2427" w:rsidRPr="002C2427">
              <w:t xml:space="preserve"> </w:t>
            </w:r>
            <w:r w:rsidR="002C2427" w:rsidRPr="002C2427">
              <w:rPr>
                <w:rFonts w:ascii="Arial Narrow" w:eastAsia="Times New Roman" w:hAnsi="Arial Narrow" w:cs="Calibri"/>
                <w:b/>
                <w:bCs/>
                <w:color w:val="0070C0"/>
                <w:sz w:val="18"/>
                <w:szCs w:val="18"/>
              </w:rPr>
              <w:t>Increased equitable access of women in cocoa value chains and other vulnerable groups to solutions, including technologies and enabling environments for climate-smart agriculture and food systems</w:t>
            </w:r>
          </w:p>
        </w:tc>
      </w:tr>
      <w:tr w:rsidR="004C4413" w:rsidRPr="008D7DB1" w14:paraId="21D2C992" w14:textId="77777777" w:rsidTr="00494BC0">
        <w:trPr>
          <w:trHeight w:val="1547"/>
        </w:trPr>
        <w:tc>
          <w:tcPr>
            <w:tcW w:w="2194" w:type="dxa"/>
            <w:vMerge w:val="restart"/>
            <w:tcBorders>
              <w:top w:val="single" w:sz="4" w:space="0" w:color="auto"/>
              <w:left w:val="single" w:sz="4" w:space="0" w:color="auto"/>
              <w:right w:val="single" w:sz="4" w:space="0" w:color="auto"/>
            </w:tcBorders>
            <w:shd w:val="clear" w:color="auto" w:fill="auto"/>
            <w:hideMark/>
          </w:tcPr>
          <w:p w14:paraId="199DE8B3" w14:textId="77777777" w:rsidR="004C4413" w:rsidRDefault="004C4413" w:rsidP="000D65D7">
            <w:pPr>
              <w:spacing w:after="0"/>
              <w:rPr>
                <w:rFonts w:ascii="Arial Narrow" w:hAnsi="Arial Narrow"/>
                <w:i/>
                <w:iCs/>
                <w:color w:val="000000"/>
                <w:sz w:val="18"/>
                <w:szCs w:val="18"/>
              </w:rPr>
            </w:pPr>
          </w:p>
          <w:p w14:paraId="22BC58D8" w14:textId="77777777" w:rsidR="004C4413" w:rsidRDefault="004C4413" w:rsidP="000D65D7">
            <w:pPr>
              <w:spacing w:after="0"/>
              <w:rPr>
                <w:rFonts w:ascii="Arial Narrow" w:hAnsi="Arial Narrow"/>
                <w:i/>
                <w:iCs/>
                <w:color w:val="000000"/>
                <w:sz w:val="18"/>
                <w:szCs w:val="18"/>
              </w:rPr>
            </w:pPr>
          </w:p>
          <w:p w14:paraId="27E38416" w14:textId="77777777" w:rsidR="004C4413" w:rsidRDefault="004C4413" w:rsidP="000D65D7">
            <w:pPr>
              <w:spacing w:after="0"/>
              <w:rPr>
                <w:rFonts w:ascii="Arial Narrow" w:hAnsi="Arial Narrow"/>
                <w:i/>
                <w:iCs/>
                <w:color w:val="000000"/>
                <w:sz w:val="18"/>
                <w:szCs w:val="18"/>
              </w:rPr>
            </w:pPr>
          </w:p>
          <w:p w14:paraId="1794009C" w14:textId="77777777" w:rsidR="004C4413" w:rsidRDefault="004C4413" w:rsidP="000D65D7">
            <w:pPr>
              <w:spacing w:after="0"/>
              <w:rPr>
                <w:rFonts w:ascii="Arial Narrow" w:hAnsi="Arial Narrow"/>
                <w:i/>
                <w:iCs/>
                <w:color w:val="000000"/>
                <w:sz w:val="18"/>
                <w:szCs w:val="18"/>
              </w:rPr>
            </w:pPr>
          </w:p>
          <w:p w14:paraId="1D255BC4" w14:textId="77777777" w:rsidR="004C4413" w:rsidRDefault="004C4413" w:rsidP="000D65D7">
            <w:pPr>
              <w:spacing w:after="0"/>
              <w:rPr>
                <w:rFonts w:ascii="Arial Narrow" w:hAnsi="Arial Narrow"/>
                <w:i/>
                <w:iCs/>
                <w:color w:val="000000"/>
                <w:sz w:val="18"/>
                <w:szCs w:val="18"/>
              </w:rPr>
            </w:pPr>
          </w:p>
          <w:p w14:paraId="178734E1" w14:textId="77777777" w:rsidR="004C4413" w:rsidRDefault="004C4413" w:rsidP="000D65D7">
            <w:pPr>
              <w:spacing w:after="0"/>
              <w:rPr>
                <w:rFonts w:ascii="Arial Narrow" w:hAnsi="Arial Narrow"/>
                <w:i/>
                <w:iCs/>
                <w:color w:val="000000"/>
                <w:sz w:val="18"/>
                <w:szCs w:val="18"/>
              </w:rPr>
            </w:pPr>
          </w:p>
          <w:p w14:paraId="78DADA8F" w14:textId="77777777" w:rsidR="004C4413" w:rsidRDefault="004C4413" w:rsidP="000D65D7">
            <w:pPr>
              <w:spacing w:after="0"/>
              <w:rPr>
                <w:rFonts w:ascii="Arial Narrow" w:hAnsi="Arial Narrow"/>
                <w:i/>
                <w:iCs/>
                <w:color w:val="000000"/>
                <w:sz w:val="18"/>
                <w:szCs w:val="18"/>
              </w:rPr>
            </w:pPr>
          </w:p>
          <w:p w14:paraId="2DE3DE9C" w14:textId="77777777" w:rsidR="004C4413" w:rsidRDefault="004C4413" w:rsidP="000D65D7">
            <w:pPr>
              <w:spacing w:after="0"/>
              <w:rPr>
                <w:rFonts w:ascii="Arial Narrow" w:hAnsi="Arial Narrow"/>
                <w:i/>
                <w:iCs/>
                <w:color w:val="000000"/>
                <w:sz w:val="18"/>
                <w:szCs w:val="18"/>
              </w:rPr>
            </w:pPr>
          </w:p>
          <w:p w14:paraId="3905FDAE" w14:textId="77777777" w:rsidR="004C4413" w:rsidRDefault="004C4413" w:rsidP="000D65D7">
            <w:pPr>
              <w:spacing w:after="0"/>
              <w:rPr>
                <w:rFonts w:ascii="Arial Narrow" w:hAnsi="Arial Narrow"/>
                <w:i/>
                <w:iCs/>
                <w:color w:val="000000"/>
                <w:sz w:val="18"/>
                <w:szCs w:val="18"/>
              </w:rPr>
            </w:pPr>
          </w:p>
          <w:p w14:paraId="352533A7" w14:textId="77777777" w:rsidR="004C4413" w:rsidRDefault="004C4413" w:rsidP="000D65D7">
            <w:pPr>
              <w:spacing w:after="0"/>
              <w:rPr>
                <w:rFonts w:ascii="Arial Narrow" w:hAnsi="Arial Narrow"/>
                <w:i/>
                <w:iCs/>
                <w:color w:val="000000"/>
                <w:sz w:val="18"/>
                <w:szCs w:val="18"/>
              </w:rPr>
            </w:pPr>
          </w:p>
          <w:p w14:paraId="538348F8" w14:textId="77777777" w:rsidR="004C4413" w:rsidRDefault="004C4413" w:rsidP="000D65D7">
            <w:pPr>
              <w:spacing w:after="0"/>
              <w:rPr>
                <w:rFonts w:ascii="Arial Narrow" w:hAnsi="Arial Narrow"/>
                <w:i/>
                <w:iCs/>
                <w:color w:val="000000"/>
                <w:sz w:val="18"/>
                <w:szCs w:val="18"/>
              </w:rPr>
            </w:pPr>
          </w:p>
          <w:p w14:paraId="2113DC9A" w14:textId="6F3B5D9D" w:rsidR="004C4413" w:rsidRPr="00E74498" w:rsidRDefault="004C4413" w:rsidP="000D65D7">
            <w:pPr>
              <w:spacing w:after="0"/>
              <w:rPr>
                <w:rFonts w:ascii="Arial Narrow" w:hAnsi="Arial Narrow"/>
                <w:sz w:val="18"/>
                <w:szCs w:val="18"/>
              </w:rPr>
            </w:pPr>
            <w:r w:rsidRPr="00E74498">
              <w:rPr>
                <w:rFonts w:ascii="Arial Narrow" w:hAnsi="Arial Narrow"/>
                <w:i/>
                <w:iCs/>
                <w:color w:val="000000"/>
                <w:sz w:val="18"/>
                <w:szCs w:val="18"/>
              </w:rPr>
              <w:t>Output 2.1  </w:t>
            </w:r>
          </w:p>
          <w:p w14:paraId="1202BB11" w14:textId="77777777" w:rsidR="004C4413" w:rsidRPr="00E74498" w:rsidRDefault="004C4413" w:rsidP="000D65D7">
            <w:pPr>
              <w:spacing w:after="0"/>
              <w:rPr>
                <w:rFonts w:ascii="Arial Narrow" w:hAnsi="Arial Narrow"/>
                <w:color w:val="000000"/>
                <w:sz w:val="18"/>
                <w:szCs w:val="18"/>
              </w:rPr>
            </w:pPr>
            <w:r w:rsidRPr="00E74498">
              <w:rPr>
                <w:rFonts w:ascii="Arial Narrow" w:hAnsi="Arial Narrow"/>
                <w:color w:val="000000"/>
                <w:sz w:val="18"/>
                <w:szCs w:val="18"/>
              </w:rPr>
              <w:t>Capacity enhanced of women and youth groups to access business opportunities along the cocoa value chain.</w:t>
            </w:r>
          </w:p>
          <w:p w14:paraId="6173A97F" w14:textId="7D00C1B3" w:rsidR="004C4413" w:rsidRPr="00E74498" w:rsidRDefault="004C4413" w:rsidP="000D65D7">
            <w:pPr>
              <w:spacing w:after="0" w:line="240" w:lineRule="auto"/>
              <w:rPr>
                <w:rFonts w:ascii="Arial Narrow" w:eastAsia="Times New Roman" w:hAnsi="Arial Narrow" w:cs="Calibri"/>
                <w:color w:val="000000"/>
                <w:sz w:val="18"/>
                <w:szCs w:val="18"/>
              </w:rPr>
            </w:pPr>
          </w:p>
        </w:tc>
        <w:tc>
          <w:tcPr>
            <w:tcW w:w="2171" w:type="dxa"/>
            <w:tcBorders>
              <w:top w:val="single" w:sz="4" w:space="0" w:color="auto"/>
              <w:left w:val="nil"/>
              <w:bottom w:val="single" w:sz="4" w:space="0" w:color="auto"/>
              <w:right w:val="nil"/>
            </w:tcBorders>
            <w:shd w:val="clear" w:color="auto" w:fill="auto"/>
          </w:tcPr>
          <w:p w14:paraId="2D3A6566" w14:textId="179F0744" w:rsidR="004C4413" w:rsidRPr="00E74498" w:rsidRDefault="004C4413" w:rsidP="007078BA">
            <w:pPr>
              <w:spacing w:after="0" w:line="240" w:lineRule="auto"/>
              <w:rPr>
                <w:rFonts w:ascii="Arial Narrow" w:eastAsia="Times New Roman" w:hAnsi="Arial Narrow" w:cs="Calibri"/>
                <w:color w:val="000000"/>
                <w:sz w:val="18"/>
                <w:szCs w:val="18"/>
              </w:rPr>
            </w:pPr>
            <w:r w:rsidRPr="00E74498">
              <w:rPr>
                <w:rFonts w:ascii="Arial Narrow" w:eastAsia="Times New Roman" w:hAnsi="Arial Narrow" w:cs="Calibri"/>
                <w:color w:val="000000"/>
                <w:sz w:val="18"/>
                <w:szCs w:val="18"/>
              </w:rPr>
              <w:t>2.1.1 Build capacity of women and youth led businesses in additional livelihood options</w:t>
            </w:r>
          </w:p>
        </w:tc>
        <w:tc>
          <w:tcPr>
            <w:tcW w:w="1253" w:type="dxa"/>
            <w:tcBorders>
              <w:top w:val="single" w:sz="4" w:space="0" w:color="auto"/>
              <w:left w:val="single" w:sz="4" w:space="0" w:color="auto"/>
              <w:bottom w:val="single" w:sz="4" w:space="0" w:color="auto"/>
              <w:right w:val="single" w:sz="4" w:space="0" w:color="auto"/>
            </w:tcBorders>
            <w:shd w:val="clear" w:color="auto" w:fill="auto"/>
          </w:tcPr>
          <w:p w14:paraId="061B5BDE" w14:textId="77777777" w:rsidR="004C4413" w:rsidRPr="00E74498" w:rsidRDefault="004C4413" w:rsidP="000D65D7">
            <w:pPr>
              <w:spacing w:after="0" w:line="240" w:lineRule="auto"/>
              <w:rPr>
                <w:rFonts w:ascii="Arial Narrow" w:eastAsia="Times New Roman" w:hAnsi="Arial Narrow" w:cs="Calibri"/>
                <w:color w:val="000000"/>
                <w:sz w:val="18"/>
                <w:szCs w:val="18"/>
              </w:rPr>
            </w:pPr>
            <w:r w:rsidRPr="00E74498">
              <w:rPr>
                <w:rFonts w:ascii="Arial Narrow" w:eastAsia="Times New Roman" w:hAnsi="Arial Narrow" w:cs="Calibri"/>
                <w:color w:val="000000"/>
                <w:sz w:val="18"/>
                <w:szCs w:val="18"/>
              </w:rPr>
              <w:t xml:space="preserve">(2,500 women, 700 men) Concept Notes for training, Participant list, Training Report, Evaluation list  </w:t>
            </w:r>
          </w:p>
          <w:p w14:paraId="3450C1FD" w14:textId="340A318A" w:rsidR="004C4413" w:rsidRPr="00E74498" w:rsidRDefault="004C4413" w:rsidP="000D65D7">
            <w:pPr>
              <w:spacing w:after="0" w:line="240" w:lineRule="auto"/>
              <w:rPr>
                <w:rFonts w:ascii="Arial Narrow" w:eastAsia="Times New Roman" w:hAnsi="Arial Narrow" w:cs="Calibri"/>
                <w:color w:val="000000"/>
                <w:sz w:val="18"/>
                <w:szCs w:val="18"/>
              </w:rPr>
            </w:pPr>
          </w:p>
        </w:tc>
        <w:tc>
          <w:tcPr>
            <w:tcW w:w="4016" w:type="dxa"/>
            <w:gridSpan w:val="2"/>
            <w:tcBorders>
              <w:top w:val="single" w:sz="4" w:space="0" w:color="auto"/>
              <w:left w:val="nil"/>
              <w:bottom w:val="single" w:sz="4" w:space="0" w:color="auto"/>
              <w:right w:val="nil"/>
            </w:tcBorders>
            <w:shd w:val="clear" w:color="auto" w:fill="auto"/>
          </w:tcPr>
          <w:p w14:paraId="32D920CF" w14:textId="6D738783" w:rsidR="004C4413" w:rsidRPr="00BD5E52" w:rsidRDefault="004C4413" w:rsidP="00DD0DB7">
            <w:pPr>
              <w:spacing w:after="0" w:line="240" w:lineRule="auto"/>
              <w:rPr>
                <w:rFonts w:ascii="Arial Narrow" w:eastAsia="Times New Roman" w:hAnsi="Arial Narrow" w:cs="Calibri"/>
                <w:color w:val="000000"/>
                <w:sz w:val="18"/>
                <w:szCs w:val="18"/>
              </w:rPr>
            </w:pPr>
            <w:r w:rsidRPr="00BD5E52">
              <w:rPr>
                <w:rFonts w:ascii="Arial Narrow" w:eastAsia="Times New Roman" w:hAnsi="Arial Narrow" w:cs="Calibri"/>
                <w:color w:val="000000"/>
                <w:sz w:val="18"/>
                <w:szCs w:val="18"/>
              </w:rPr>
              <w:t xml:space="preserve">A concept note has been developed and trainings are scheduled to take place in November, 2025 as part of the implementation of the </w:t>
            </w:r>
            <w:proofErr w:type="spellStart"/>
            <w:r w:rsidRPr="00BD5E52">
              <w:rPr>
                <w:rFonts w:ascii="Arial Narrow" w:eastAsia="Times New Roman" w:hAnsi="Arial Narrow" w:cs="Calibri"/>
                <w:color w:val="000000"/>
                <w:sz w:val="18"/>
                <w:szCs w:val="18"/>
              </w:rPr>
              <w:t>Tropenbos</w:t>
            </w:r>
            <w:proofErr w:type="spellEnd"/>
            <w:r w:rsidRPr="00BD5E52">
              <w:rPr>
                <w:rFonts w:ascii="Arial Narrow" w:eastAsia="Times New Roman" w:hAnsi="Arial Narrow" w:cs="Calibri"/>
                <w:color w:val="000000"/>
                <w:sz w:val="18"/>
                <w:szCs w:val="18"/>
              </w:rPr>
              <w:t xml:space="preserve"> MOU activities.</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1D7B64B2" w14:textId="77777777" w:rsidR="004C4413" w:rsidRPr="008D7DB1" w:rsidRDefault="004C4413" w:rsidP="000D65D7">
            <w:pPr>
              <w:spacing w:after="0" w:line="240" w:lineRule="auto"/>
              <w:rPr>
                <w:rFonts w:ascii="Arial Narrow" w:eastAsia="Times New Roman" w:hAnsi="Arial Narrow" w:cs="Calibri"/>
                <w:color w:val="000000"/>
                <w:sz w:val="18"/>
                <w:szCs w:val="18"/>
              </w:rPr>
            </w:pPr>
          </w:p>
        </w:tc>
      </w:tr>
      <w:tr w:rsidR="004C4413" w:rsidRPr="008D7DB1" w14:paraId="33257986" w14:textId="77777777" w:rsidTr="00494BC0">
        <w:trPr>
          <w:trHeight w:val="710"/>
        </w:trPr>
        <w:tc>
          <w:tcPr>
            <w:tcW w:w="2194" w:type="dxa"/>
            <w:vMerge/>
            <w:tcBorders>
              <w:left w:val="single" w:sz="4" w:space="0" w:color="auto"/>
              <w:right w:val="single" w:sz="4" w:space="0" w:color="auto"/>
            </w:tcBorders>
            <w:vAlign w:val="center"/>
            <w:hideMark/>
          </w:tcPr>
          <w:p w14:paraId="2E8BB5C4" w14:textId="77777777" w:rsidR="004C4413" w:rsidRPr="008D7DB1" w:rsidRDefault="004C4413" w:rsidP="000D65D7">
            <w:pPr>
              <w:spacing w:after="0" w:line="240" w:lineRule="auto"/>
              <w:rPr>
                <w:rFonts w:ascii="Arial Narrow" w:eastAsia="Times New Roman" w:hAnsi="Arial Narrow" w:cs="Calibri"/>
                <w:color w:val="000000"/>
                <w:sz w:val="18"/>
                <w:szCs w:val="18"/>
              </w:rPr>
            </w:pPr>
          </w:p>
        </w:tc>
        <w:tc>
          <w:tcPr>
            <w:tcW w:w="2171" w:type="dxa"/>
            <w:tcBorders>
              <w:top w:val="single" w:sz="4" w:space="0" w:color="auto"/>
              <w:left w:val="nil"/>
              <w:bottom w:val="single" w:sz="4" w:space="0" w:color="auto"/>
              <w:right w:val="single" w:sz="4" w:space="0" w:color="auto"/>
            </w:tcBorders>
            <w:shd w:val="clear" w:color="auto" w:fill="auto"/>
          </w:tcPr>
          <w:p w14:paraId="40C8DDDF" w14:textId="546CF210" w:rsidR="004C4413" w:rsidRPr="008D7DB1" w:rsidRDefault="004C4413" w:rsidP="007078BA">
            <w:pPr>
              <w:spacing w:after="0" w:line="240" w:lineRule="auto"/>
              <w:rPr>
                <w:rFonts w:ascii="Arial Narrow" w:eastAsia="Times New Roman" w:hAnsi="Arial Narrow" w:cs="Calibri"/>
                <w:color w:val="000000"/>
                <w:sz w:val="18"/>
                <w:szCs w:val="18"/>
              </w:rPr>
            </w:pPr>
            <w:r w:rsidRPr="008D7DB1">
              <w:rPr>
                <w:rFonts w:ascii="Arial Narrow" w:eastAsia="Times New Roman" w:hAnsi="Arial Narrow" w:cs="Calibri"/>
                <w:color w:val="000000"/>
                <w:sz w:val="18"/>
                <w:szCs w:val="18"/>
              </w:rPr>
              <w:t>2.1.2 Enhance financial literacy among women and youth groups</w:t>
            </w:r>
          </w:p>
        </w:tc>
        <w:tc>
          <w:tcPr>
            <w:tcW w:w="1253" w:type="dxa"/>
            <w:tcBorders>
              <w:top w:val="single" w:sz="4" w:space="0" w:color="auto"/>
              <w:left w:val="nil"/>
              <w:bottom w:val="single" w:sz="4" w:space="0" w:color="auto"/>
              <w:right w:val="single" w:sz="4" w:space="0" w:color="auto"/>
            </w:tcBorders>
            <w:shd w:val="clear" w:color="auto" w:fill="auto"/>
          </w:tcPr>
          <w:p w14:paraId="74F47A4B" w14:textId="760C1505" w:rsidR="004C4413" w:rsidRPr="008D7DB1" w:rsidRDefault="004C4413" w:rsidP="000D65D7">
            <w:pPr>
              <w:spacing w:after="0" w:line="240" w:lineRule="auto"/>
              <w:rPr>
                <w:rFonts w:ascii="Arial Narrow" w:eastAsia="Times New Roman" w:hAnsi="Arial Narrow" w:cs="Calibri"/>
                <w:color w:val="000000"/>
                <w:sz w:val="18"/>
                <w:szCs w:val="18"/>
              </w:rPr>
            </w:pPr>
            <w:r w:rsidRPr="008D7DB1">
              <w:rPr>
                <w:rFonts w:ascii="Arial Narrow" w:eastAsia="Times New Roman" w:hAnsi="Arial Narrow" w:cs="Calibri"/>
                <w:color w:val="000000"/>
                <w:sz w:val="18"/>
                <w:szCs w:val="18"/>
              </w:rPr>
              <w:t>20 Communities</w:t>
            </w:r>
          </w:p>
        </w:tc>
        <w:tc>
          <w:tcPr>
            <w:tcW w:w="4016" w:type="dxa"/>
            <w:gridSpan w:val="2"/>
            <w:tcBorders>
              <w:top w:val="single" w:sz="4" w:space="0" w:color="auto"/>
              <w:left w:val="nil"/>
              <w:bottom w:val="single" w:sz="4" w:space="0" w:color="auto"/>
              <w:right w:val="single" w:sz="4" w:space="0" w:color="auto"/>
            </w:tcBorders>
            <w:shd w:val="clear" w:color="auto" w:fill="auto"/>
          </w:tcPr>
          <w:p w14:paraId="727EE649" w14:textId="4C1F3D59" w:rsidR="004C4413" w:rsidRDefault="004C4413" w:rsidP="00E07636">
            <w:pPr>
              <w:spacing w:after="0" w:line="240" w:lineRule="auto"/>
              <w:rPr>
                <w:rFonts w:ascii="Arial Narrow" w:eastAsia="Times New Roman" w:hAnsi="Arial Narrow" w:cs="Calibri"/>
                <w:color w:val="000000"/>
                <w:sz w:val="18"/>
                <w:szCs w:val="18"/>
              </w:rPr>
            </w:pPr>
            <w:r w:rsidRPr="003F63D2">
              <w:rPr>
                <w:rFonts w:ascii="Arial Narrow" w:eastAsia="Times New Roman" w:hAnsi="Arial Narrow" w:cs="Calibri"/>
                <w:color w:val="000000"/>
                <w:sz w:val="18"/>
                <w:szCs w:val="18"/>
              </w:rPr>
              <w:t xml:space="preserve">A concept note has been developed and trainings are </w:t>
            </w:r>
            <w:r>
              <w:rPr>
                <w:rFonts w:ascii="Arial Narrow" w:eastAsia="Times New Roman" w:hAnsi="Arial Narrow" w:cs="Calibri"/>
                <w:color w:val="000000"/>
                <w:sz w:val="18"/>
                <w:szCs w:val="18"/>
              </w:rPr>
              <w:t>ongoing and expected to be completed by mid-December</w:t>
            </w:r>
            <w:r w:rsidRPr="003F63D2">
              <w:rPr>
                <w:rFonts w:ascii="Arial Narrow" w:eastAsia="Times New Roman" w:hAnsi="Arial Narrow" w:cs="Calibri"/>
                <w:color w:val="000000"/>
                <w:sz w:val="18"/>
                <w:szCs w:val="18"/>
              </w:rPr>
              <w:t xml:space="preserve">, 2025 as part of the implementation of the </w:t>
            </w:r>
            <w:proofErr w:type="spellStart"/>
            <w:r w:rsidRPr="003F63D2">
              <w:rPr>
                <w:rFonts w:ascii="Arial Narrow" w:eastAsia="Times New Roman" w:hAnsi="Arial Narrow" w:cs="Calibri"/>
                <w:color w:val="000000"/>
                <w:sz w:val="18"/>
                <w:szCs w:val="18"/>
              </w:rPr>
              <w:t>Tropenbos</w:t>
            </w:r>
            <w:proofErr w:type="spellEnd"/>
            <w:r w:rsidRPr="003F63D2">
              <w:rPr>
                <w:rFonts w:ascii="Arial Narrow" w:eastAsia="Times New Roman" w:hAnsi="Arial Narrow" w:cs="Calibri"/>
                <w:color w:val="000000"/>
                <w:sz w:val="18"/>
                <w:szCs w:val="18"/>
              </w:rPr>
              <w:t xml:space="preserve"> MOU activities.</w:t>
            </w:r>
          </w:p>
          <w:p w14:paraId="73A96BCE" w14:textId="7025BADF" w:rsidR="004C4413" w:rsidRPr="00F13D04" w:rsidRDefault="004C4413" w:rsidP="00E07636">
            <w:pPr>
              <w:spacing w:after="0" w:line="240" w:lineRule="auto"/>
              <w:rPr>
                <w:rFonts w:ascii="Arial Narrow" w:eastAsia="Times New Roman" w:hAnsi="Arial Narrow" w:cs="Calibri"/>
                <w:color w:val="000000"/>
                <w:sz w:val="18"/>
                <w:szCs w:val="18"/>
                <w:highlight w:val="yellow"/>
              </w:rPr>
            </w:pPr>
          </w:p>
        </w:tc>
        <w:tc>
          <w:tcPr>
            <w:tcW w:w="2694" w:type="dxa"/>
            <w:tcBorders>
              <w:top w:val="single" w:sz="4" w:space="0" w:color="auto"/>
              <w:left w:val="nil"/>
              <w:bottom w:val="single" w:sz="4" w:space="0" w:color="auto"/>
              <w:right w:val="single" w:sz="4" w:space="0" w:color="auto"/>
            </w:tcBorders>
            <w:shd w:val="clear" w:color="auto" w:fill="auto"/>
          </w:tcPr>
          <w:p w14:paraId="4599AA42" w14:textId="576F6F5F" w:rsidR="004C4413" w:rsidRPr="008D7DB1" w:rsidRDefault="004C4413" w:rsidP="000D65D7">
            <w:pPr>
              <w:spacing w:after="0" w:line="240" w:lineRule="auto"/>
              <w:rPr>
                <w:rFonts w:ascii="Arial Narrow" w:eastAsia="Times New Roman" w:hAnsi="Arial Narrow" w:cs="Calibri"/>
                <w:color w:val="000000"/>
                <w:sz w:val="18"/>
                <w:szCs w:val="18"/>
              </w:rPr>
            </w:pPr>
          </w:p>
        </w:tc>
      </w:tr>
      <w:tr w:rsidR="004C4413" w:rsidRPr="008D7DB1" w14:paraId="68E23580" w14:textId="77777777" w:rsidTr="00494BC0">
        <w:trPr>
          <w:trHeight w:val="710"/>
        </w:trPr>
        <w:tc>
          <w:tcPr>
            <w:tcW w:w="2194" w:type="dxa"/>
            <w:vMerge/>
            <w:tcBorders>
              <w:left w:val="single" w:sz="4" w:space="0" w:color="auto"/>
              <w:right w:val="single" w:sz="4" w:space="0" w:color="auto"/>
            </w:tcBorders>
            <w:shd w:val="clear" w:color="auto" w:fill="auto"/>
            <w:vAlign w:val="center"/>
          </w:tcPr>
          <w:p w14:paraId="6E3C70D6" w14:textId="77777777" w:rsidR="004C4413" w:rsidRPr="008D7DB1" w:rsidRDefault="004C4413" w:rsidP="000D65D7">
            <w:pPr>
              <w:spacing w:after="0" w:line="240" w:lineRule="auto"/>
              <w:rPr>
                <w:rFonts w:ascii="Arial Narrow" w:eastAsia="Times New Roman" w:hAnsi="Arial Narrow" w:cs="Calibri"/>
                <w:color w:val="000000"/>
                <w:sz w:val="18"/>
                <w:szCs w:val="18"/>
              </w:rPr>
            </w:pPr>
          </w:p>
        </w:tc>
        <w:tc>
          <w:tcPr>
            <w:tcW w:w="2171" w:type="dxa"/>
            <w:tcBorders>
              <w:top w:val="single" w:sz="4" w:space="0" w:color="auto"/>
              <w:left w:val="nil"/>
              <w:bottom w:val="single" w:sz="4" w:space="0" w:color="auto"/>
              <w:right w:val="single" w:sz="4" w:space="0" w:color="auto"/>
            </w:tcBorders>
            <w:shd w:val="clear" w:color="auto" w:fill="auto"/>
          </w:tcPr>
          <w:p w14:paraId="0D523EFA" w14:textId="77777777" w:rsidR="004C4413" w:rsidRPr="008D7DB1" w:rsidRDefault="004C4413" w:rsidP="007078BA">
            <w:pPr>
              <w:spacing w:after="0" w:line="240" w:lineRule="auto"/>
              <w:rPr>
                <w:rFonts w:ascii="Arial Narrow" w:eastAsia="Times New Roman" w:hAnsi="Arial Narrow" w:cs="Calibri"/>
                <w:color w:val="000000"/>
                <w:sz w:val="18"/>
                <w:szCs w:val="18"/>
              </w:rPr>
            </w:pPr>
            <w:r w:rsidRPr="008D7DB1">
              <w:rPr>
                <w:rFonts w:ascii="Arial Narrow" w:eastAsia="Times New Roman" w:hAnsi="Arial Narrow" w:cs="Calibri"/>
                <w:color w:val="000000"/>
                <w:sz w:val="18"/>
                <w:szCs w:val="18"/>
              </w:rPr>
              <w:t>2.1.2b Procure a Consultant to undertake studies on business opportunities for women and youth groups along the cocoa value chain</w:t>
            </w:r>
          </w:p>
          <w:p w14:paraId="1FC1B92E" w14:textId="41665185" w:rsidR="004C4413" w:rsidRPr="008D7DB1" w:rsidRDefault="004C4413" w:rsidP="007078BA">
            <w:pPr>
              <w:spacing w:after="0" w:line="240" w:lineRule="auto"/>
              <w:rPr>
                <w:rFonts w:ascii="Arial Narrow" w:eastAsia="Times New Roman" w:hAnsi="Arial Narrow" w:cs="Calibri"/>
                <w:color w:val="000000"/>
                <w:sz w:val="18"/>
                <w:szCs w:val="18"/>
              </w:rPr>
            </w:pPr>
          </w:p>
        </w:tc>
        <w:tc>
          <w:tcPr>
            <w:tcW w:w="1253" w:type="dxa"/>
            <w:tcBorders>
              <w:top w:val="single" w:sz="4" w:space="0" w:color="auto"/>
              <w:left w:val="nil"/>
              <w:bottom w:val="single" w:sz="4" w:space="0" w:color="auto"/>
              <w:right w:val="single" w:sz="4" w:space="0" w:color="auto"/>
            </w:tcBorders>
            <w:shd w:val="clear" w:color="auto" w:fill="auto"/>
          </w:tcPr>
          <w:p w14:paraId="65E9E1DD" w14:textId="1D899A84" w:rsidR="004C4413" w:rsidRPr="008D7DB1" w:rsidRDefault="004C4413" w:rsidP="000D65D7">
            <w:pPr>
              <w:spacing w:after="0" w:line="240" w:lineRule="auto"/>
              <w:rPr>
                <w:rFonts w:ascii="Arial Narrow" w:eastAsia="Times New Roman" w:hAnsi="Arial Narrow" w:cs="Calibri"/>
                <w:color w:val="000000"/>
                <w:sz w:val="18"/>
                <w:szCs w:val="18"/>
              </w:rPr>
            </w:pPr>
            <w:r w:rsidRPr="008D7DB1">
              <w:rPr>
                <w:rFonts w:ascii="Arial Narrow" w:eastAsia="Times New Roman" w:hAnsi="Arial Narrow" w:cs="Calibri"/>
                <w:color w:val="000000"/>
                <w:sz w:val="18"/>
                <w:szCs w:val="18"/>
              </w:rPr>
              <w:t>A Consultant procured</w:t>
            </w:r>
          </w:p>
        </w:tc>
        <w:tc>
          <w:tcPr>
            <w:tcW w:w="4016" w:type="dxa"/>
            <w:gridSpan w:val="2"/>
            <w:tcBorders>
              <w:top w:val="single" w:sz="4" w:space="0" w:color="auto"/>
              <w:left w:val="nil"/>
              <w:bottom w:val="single" w:sz="4" w:space="0" w:color="auto"/>
              <w:right w:val="single" w:sz="4" w:space="0" w:color="auto"/>
            </w:tcBorders>
            <w:shd w:val="clear" w:color="auto" w:fill="auto"/>
          </w:tcPr>
          <w:p w14:paraId="130B2122" w14:textId="77777777" w:rsidR="004C4413" w:rsidRPr="003416E1" w:rsidRDefault="004C4413" w:rsidP="003416E1">
            <w:pPr>
              <w:spacing w:after="0" w:line="240" w:lineRule="auto"/>
              <w:rPr>
                <w:rFonts w:ascii="Arial Narrow" w:eastAsia="Times New Roman" w:hAnsi="Arial Narrow" w:cs="Calibri"/>
                <w:color w:val="000000"/>
                <w:sz w:val="18"/>
                <w:szCs w:val="18"/>
                <w:lang w:val="en-GH"/>
              </w:rPr>
            </w:pPr>
            <w:r w:rsidRPr="003416E1">
              <w:rPr>
                <w:rFonts w:ascii="Arial Narrow" w:eastAsia="Times New Roman" w:hAnsi="Arial Narrow" w:cs="Calibri"/>
                <w:color w:val="000000"/>
                <w:sz w:val="18"/>
                <w:szCs w:val="18"/>
              </w:rPr>
              <w:t>In building the capacity of women and youth-led businesses on additional livelihood options, an expert has been engaged to undertake business opportunity studies for the cocoa value chain. The study seeks to identify viable business opportunities and capacity needs of these businesses and support with capacity building and start up inputs to diversify and improve community livelihoods.</w:t>
            </w:r>
          </w:p>
          <w:p w14:paraId="588AD86A" w14:textId="056C68E6" w:rsidR="004C4413" w:rsidRPr="00F13D04" w:rsidRDefault="004C4413" w:rsidP="003416E1">
            <w:pPr>
              <w:spacing w:after="0" w:line="240" w:lineRule="auto"/>
              <w:rPr>
                <w:rFonts w:ascii="Arial Narrow" w:eastAsia="Times New Roman" w:hAnsi="Arial Narrow" w:cs="Calibri"/>
                <w:color w:val="000000"/>
                <w:sz w:val="18"/>
                <w:szCs w:val="18"/>
                <w:highlight w:val="yellow"/>
              </w:rPr>
            </w:pPr>
          </w:p>
        </w:tc>
        <w:tc>
          <w:tcPr>
            <w:tcW w:w="2694" w:type="dxa"/>
            <w:tcBorders>
              <w:top w:val="single" w:sz="4" w:space="0" w:color="auto"/>
              <w:left w:val="nil"/>
              <w:bottom w:val="single" w:sz="4" w:space="0" w:color="auto"/>
              <w:right w:val="single" w:sz="4" w:space="0" w:color="auto"/>
            </w:tcBorders>
            <w:shd w:val="clear" w:color="auto" w:fill="auto"/>
          </w:tcPr>
          <w:p w14:paraId="619D4162" w14:textId="77777777" w:rsidR="004C4413" w:rsidRPr="008D7DB1" w:rsidRDefault="004C4413" w:rsidP="000D65D7">
            <w:pPr>
              <w:spacing w:after="0" w:line="240" w:lineRule="auto"/>
              <w:rPr>
                <w:rFonts w:ascii="Arial Narrow" w:eastAsia="Times New Roman" w:hAnsi="Arial Narrow" w:cs="Calibri"/>
                <w:color w:val="000000"/>
                <w:sz w:val="18"/>
                <w:szCs w:val="18"/>
              </w:rPr>
            </w:pPr>
          </w:p>
        </w:tc>
      </w:tr>
      <w:tr w:rsidR="004C4413" w:rsidRPr="008D7DB1" w14:paraId="2E841EAF" w14:textId="77777777" w:rsidTr="00494BC0">
        <w:trPr>
          <w:trHeight w:val="710"/>
        </w:trPr>
        <w:tc>
          <w:tcPr>
            <w:tcW w:w="2194" w:type="dxa"/>
            <w:vMerge/>
            <w:tcBorders>
              <w:left w:val="single" w:sz="4" w:space="0" w:color="auto"/>
              <w:bottom w:val="single" w:sz="4" w:space="0" w:color="000000"/>
              <w:right w:val="single" w:sz="4" w:space="0" w:color="auto"/>
            </w:tcBorders>
            <w:shd w:val="clear" w:color="auto" w:fill="auto"/>
            <w:vAlign w:val="center"/>
          </w:tcPr>
          <w:p w14:paraId="55A121EC" w14:textId="77777777" w:rsidR="004C4413" w:rsidRPr="008D7DB1" w:rsidRDefault="004C4413" w:rsidP="000D65D7">
            <w:pPr>
              <w:spacing w:after="0" w:line="240" w:lineRule="auto"/>
              <w:rPr>
                <w:rFonts w:ascii="Arial Narrow" w:eastAsia="Times New Roman" w:hAnsi="Arial Narrow" w:cs="Calibri"/>
                <w:color w:val="000000"/>
                <w:sz w:val="18"/>
                <w:szCs w:val="18"/>
              </w:rPr>
            </w:pPr>
          </w:p>
        </w:tc>
        <w:tc>
          <w:tcPr>
            <w:tcW w:w="2171" w:type="dxa"/>
            <w:tcBorders>
              <w:top w:val="single" w:sz="4" w:space="0" w:color="auto"/>
              <w:left w:val="nil"/>
              <w:bottom w:val="single" w:sz="4" w:space="0" w:color="auto"/>
              <w:right w:val="single" w:sz="4" w:space="0" w:color="auto"/>
            </w:tcBorders>
            <w:shd w:val="clear" w:color="auto" w:fill="auto"/>
          </w:tcPr>
          <w:p w14:paraId="01EEAED8" w14:textId="3CB65150" w:rsidR="004C4413" w:rsidRDefault="004C4413" w:rsidP="007078BA">
            <w:pPr>
              <w:spacing w:after="0" w:line="240" w:lineRule="auto"/>
              <w:rPr>
                <w:rFonts w:ascii="Arial Narrow" w:eastAsia="Times New Roman" w:hAnsi="Arial Narrow" w:cs="Calibri"/>
                <w:color w:val="000000"/>
                <w:sz w:val="18"/>
                <w:szCs w:val="18"/>
              </w:rPr>
            </w:pPr>
            <w:r>
              <w:rPr>
                <w:rFonts w:ascii="Arial Narrow" w:eastAsia="Times New Roman" w:hAnsi="Arial Narrow" w:cs="Calibri"/>
                <w:color w:val="000000"/>
                <w:sz w:val="18"/>
                <w:szCs w:val="18"/>
              </w:rPr>
              <w:t xml:space="preserve">2.1.3a </w:t>
            </w:r>
            <w:r w:rsidRPr="00E95AC9">
              <w:rPr>
                <w:rFonts w:ascii="Arial Narrow" w:eastAsia="Times New Roman" w:hAnsi="Arial Narrow" w:cs="Calibri"/>
                <w:color w:val="000000"/>
                <w:sz w:val="18"/>
                <w:szCs w:val="18"/>
              </w:rPr>
              <w:t>Capacity building of 5000 women through trainings, input support, and offtake agreements as relevant based on consultant report/ recommendations.</w:t>
            </w:r>
          </w:p>
          <w:p w14:paraId="219F2D15" w14:textId="44581371" w:rsidR="004C4413" w:rsidRPr="008D7DB1" w:rsidRDefault="004C4413" w:rsidP="007078BA">
            <w:pPr>
              <w:spacing w:after="0" w:line="240" w:lineRule="auto"/>
              <w:rPr>
                <w:rFonts w:ascii="Arial Narrow" w:eastAsia="Times New Roman" w:hAnsi="Arial Narrow" w:cs="Calibri"/>
                <w:color w:val="000000"/>
                <w:sz w:val="18"/>
                <w:szCs w:val="18"/>
              </w:rPr>
            </w:pPr>
          </w:p>
        </w:tc>
        <w:tc>
          <w:tcPr>
            <w:tcW w:w="1253" w:type="dxa"/>
            <w:tcBorders>
              <w:top w:val="single" w:sz="4" w:space="0" w:color="auto"/>
              <w:left w:val="nil"/>
              <w:bottom w:val="single" w:sz="4" w:space="0" w:color="auto"/>
              <w:right w:val="single" w:sz="4" w:space="0" w:color="auto"/>
            </w:tcBorders>
            <w:shd w:val="clear" w:color="auto" w:fill="auto"/>
          </w:tcPr>
          <w:p w14:paraId="72914A01" w14:textId="77777777" w:rsidR="004C4413" w:rsidRPr="008D7DB1" w:rsidRDefault="004C4413" w:rsidP="000D65D7">
            <w:pPr>
              <w:spacing w:after="0" w:line="240" w:lineRule="auto"/>
              <w:rPr>
                <w:rFonts w:ascii="Arial Narrow" w:eastAsia="Times New Roman" w:hAnsi="Arial Narrow" w:cs="Calibri"/>
                <w:color w:val="000000"/>
                <w:sz w:val="18"/>
                <w:szCs w:val="18"/>
              </w:rPr>
            </w:pPr>
          </w:p>
        </w:tc>
        <w:tc>
          <w:tcPr>
            <w:tcW w:w="4016" w:type="dxa"/>
            <w:gridSpan w:val="2"/>
            <w:tcBorders>
              <w:top w:val="single" w:sz="4" w:space="0" w:color="auto"/>
              <w:left w:val="nil"/>
              <w:bottom w:val="single" w:sz="4" w:space="0" w:color="auto"/>
              <w:right w:val="single" w:sz="4" w:space="0" w:color="auto"/>
            </w:tcBorders>
            <w:shd w:val="clear" w:color="auto" w:fill="auto"/>
          </w:tcPr>
          <w:p w14:paraId="4532E9AA" w14:textId="752A5296" w:rsidR="004C4413" w:rsidRDefault="004C4413" w:rsidP="00E07636">
            <w:pPr>
              <w:spacing w:after="0" w:line="240" w:lineRule="auto"/>
              <w:rPr>
                <w:rFonts w:ascii="Arial Narrow" w:eastAsia="Times New Roman" w:hAnsi="Arial Narrow" w:cs="Calibri"/>
                <w:color w:val="000000"/>
                <w:sz w:val="18"/>
                <w:szCs w:val="18"/>
              </w:rPr>
            </w:pPr>
            <w:r w:rsidRPr="00406F05">
              <w:rPr>
                <w:rFonts w:ascii="Arial Narrow" w:eastAsia="Times New Roman" w:hAnsi="Arial Narrow" w:cs="Calibri"/>
                <w:color w:val="000000"/>
                <w:sz w:val="18"/>
                <w:szCs w:val="18"/>
              </w:rPr>
              <w:t xml:space="preserve">An MOU has been signed with the Forestry Research Institute of Ghana (FORIG) to </w:t>
            </w:r>
            <w:r>
              <w:rPr>
                <w:rFonts w:ascii="Arial Narrow" w:eastAsia="Times New Roman" w:hAnsi="Arial Narrow" w:cs="Calibri"/>
                <w:color w:val="000000"/>
                <w:sz w:val="18"/>
                <w:szCs w:val="18"/>
              </w:rPr>
              <w:t>implement capacity building of 5000 women farmers. The implementation will commence in November 2025 and continue till June 2026.</w:t>
            </w:r>
          </w:p>
          <w:p w14:paraId="4AD0FE3A" w14:textId="280E3C7A" w:rsidR="004C4413" w:rsidRPr="00F13D04" w:rsidRDefault="004C4413" w:rsidP="00E07636">
            <w:pPr>
              <w:spacing w:after="0" w:line="240" w:lineRule="auto"/>
              <w:rPr>
                <w:rFonts w:ascii="Arial Narrow" w:eastAsia="Times New Roman" w:hAnsi="Arial Narrow" w:cs="Calibri"/>
                <w:color w:val="000000"/>
                <w:sz w:val="18"/>
                <w:szCs w:val="18"/>
                <w:highlight w:val="yellow"/>
              </w:rPr>
            </w:pPr>
          </w:p>
        </w:tc>
        <w:tc>
          <w:tcPr>
            <w:tcW w:w="2694" w:type="dxa"/>
            <w:tcBorders>
              <w:top w:val="single" w:sz="4" w:space="0" w:color="auto"/>
              <w:left w:val="nil"/>
              <w:bottom w:val="single" w:sz="4" w:space="0" w:color="auto"/>
              <w:right w:val="single" w:sz="4" w:space="0" w:color="auto"/>
            </w:tcBorders>
            <w:shd w:val="clear" w:color="auto" w:fill="auto"/>
          </w:tcPr>
          <w:p w14:paraId="4EB5C645" w14:textId="77777777" w:rsidR="004C4413" w:rsidRPr="008D7DB1" w:rsidRDefault="004C4413" w:rsidP="000D65D7">
            <w:pPr>
              <w:spacing w:after="0" w:line="240" w:lineRule="auto"/>
              <w:rPr>
                <w:rFonts w:ascii="Arial Narrow" w:eastAsia="Times New Roman" w:hAnsi="Arial Narrow" w:cs="Calibri"/>
                <w:color w:val="000000"/>
                <w:sz w:val="18"/>
                <w:szCs w:val="18"/>
              </w:rPr>
            </w:pPr>
          </w:p>
        </w:tc>
      </w:tr>
      <w:tr w:rsidR="00B97EE7" w:rsidRPr="008D7DB1" w14:paraId="6E75395A" w14:textId="77777777" w:rsidTr="006D4FE1">
        <w:trPr>
          <w:trHeight w:val="720"/>
        </w:trPr>
        <w:tc>
          <w:tcPr>
            <w:tcW w:w="2194" w:type="dxa"/>
            <w:vMerge w:val="restart"/>
            <w:tcBorders>
              <w:top w:val="single" w:sz="4" w:space="0" w:color="auto"/>
              <w:left w:val="single" w:sz="4" w:space="0" w:color="auto"/>
              <w:right w:val="single" w:sz="4" w:space="0" w:color="auto"/>
            </w:tcBorders>
            <w:shd w:val="clear" w:color="auto" w:fill="auto"/>
          </w:tcPr>
          <w:p w14:paraId="6B622888" w14:textId="77777777" w:rsidR="00B97EE7" w:rsidRPr="008D7DB1" w:rsidRDefault="00B97EE7" w:rsidP="000D65D7">
            <w:pPr>
              <w:spacing w:after="0"/>
              <w:rPr>
                <w:rFonts w:ascii="Arial Narrow" w:hAnsi="Arial Narrow"/>
                <w:sz w:val="18"/>
                <w:szCs w:val="18"/>
              </w:rPr>
            </w:pPr>
            <w:r w:rsidRPr="008D7DB1">
              <w:rPr>
                <w:rFonts w:ascii="Arial Narrow" w:hAnsi="Arial Narrow"/>
                <w:i/>
                <w:iCs/>
                <w:color w:val="000000"/>
                <w:sz w:val="18"/>
                <w:szCs w:val="18"/>
              </w:rPr>
              <w:t>Output 2.2</w:t>
            </w:r>
          </w:p>
          <w:p w14:paraId="2FB9C831" w14:textId="77777777" w:rsidR="00B97EE7" w:rsidRPr="008D7DB1" w:rsidRDefault="00B97EE7" w:rsidP="000D65D7">
            <w:pPr>
              <w:spacing w:after="0"/>
              <w:rPr>
                <w:rFonts w:ascii="Arial Narrow" w:hAnsi="Arial Narrow"/>
                <w:sz w:val="18"/>
                <w:szCs w:val="18"/>
              </w:rPr>
            </w:pPr>
            <w:r w:rsidRPr="008D7DB1">
              <w:rPr>
                <w:rFonts w:ascii="Arial Narrow" w:hAnsi="Arial Narrow"/>
                <w:color w:val="000000"/>
                <w:sz w:val="18"/>
                <w:szCs w:val="18"/>
              </w:rPr>
              <w:t>Sustainable production of Cocoa through Cocoa Intensification and Climate Smart Cocoa Practices with focus on women led farmers.</w:t>
            </w:r>
          </w:p>
          <w:p w14:paraId="60E33652" w14:textId="3F646384" w:rsidR="00B97EE7" w:rsidRPr="008D7DB1" w:rsidRDefault="00B97EE7" w:rsidP="000D65D7">
            <w:pPr>
              <w:spacing w:after="0" w:line="240" w:lineRule="auto"/>
              <w:rPr>
                <w:rFonts w:ascii="Arial Narrow" w:eastAsia="Times New Roman" w:hAnsi="Arial Narrow" w:cs="Calibri"/>
                <w:color w:val="000000"/>
                <w:sz w:val="18"/>
                <w:szCs w:val="18"/>
              </w:rPr>
            </w:pPr>
          </w:p>
        </w:tc>
        <w:tc>
          <w:tcPr>
            <w:tcW w:w="2171" w:type="dxa"/>
            <w:tcBorders>
              <w:top w:val="single" w:sz="4" w:space="0" w:color="auto"/>
              <w:left w:val="nil"/>
              <w:bottom w:val="single" w:sz="4" w:space="0" w:color="auto"/>
              <w:right w:val="single" w:sz="4" w:space="0" w:color="auto"/>
            </w:tcBorders>
            <w:shd w:val="clear" w:color="auto" w:fill="auto"/>
          </w:tcPr>
          <w:p w14:paraId="2F868733" w14:textId="77777777" w:rsidR="00B97EE7" w:rsidRPr="008D7DB1" w:rsidRDefault="00B97EE7" w:rsidP="000D65D7">
            <w:pPr>
              <w:spacing w:after="0" w:line="240" w:lineRule="auto"/>
              <w:rPr>
                <w:rFonts w:ascii="Arial Narrow" w:eastAsia="Times New Roman" w:hAnsi="Arial Narrow" w:cs="Calibri"/>
                <w:color w:val="000000"/>
                <w:sz w:val="18"/>
                <w:szCs w:val="18"/>
              </w:rPr>
            </w:pPr>
            <w:r w:rsidRPr="008D7DB1">
              <w:rPr>
                <w:rFonts w:ascii="Arial Narrow" w:eastAsia="Times New Roman" w:hAnsi="Arial Narrow" w:cs="Calibri"/>
                <w:color w:val="000000"/>
                <w:sz w:val="18"/>
                <w:szCs w:val="18"/>
              </w:rPr>
              <w:t>2.2.1a Implement tailor-made climate smart training materials to promote sustainable production of cocoa empowerment training for farmers on Climate Smart Cocoa Practices ($3,000 per 1)</w:t>
            </w:r>
          </w:p>
          <w:p w14:paraId="07A7C83A" w14:textId="3E8C82E6" w:rsidR="00B97EE7" w:rsidRPr="008D7DB1" w:rsidRDefault="00B97EE7" w:rsidP="000D65D7">
            <w:pPr>
              <w:spacing w:after="0" w:line="240" w:lineRule="auto"/>
              <w:rPr>
                <w:rFonts w:ascii="Arial Narrow" w:eastAsia="Times New Roman" w:hAnsi="Arial Narrow" w:cs="Calibri"/>
                <w:color w:val="000000"/>
                <w:sz w:val="18"/>
                <w:szCs w:val="18"/>
              </w:rPr>
            </w:pPr>
          </w:p>
        </w:tc>
        <w:tc>
          <w:tcPr>
            <w:tcW w:w="1253" w:type="dxa"/>
            <w:tcBorders>
              <w:top w:val="single" w:sz="4" w:space="0" w:color="auto"/>
              <w:left w:val="nil"/>
              <w:bottom w:val="single" w:sz="4" w:space="0" w:color="auto"/>
              <w:right w:val="single" w:sz="4" w:space="0" w:color="auto"/>
            </w:tcBorders>
            <w:shd w:val="clear" w:color="auto" w:fill="auto"/>
          </w:tcPr>
          <w:p w14:paraId="4AB903C7" w14:textId="33D677D7" w:rsidR="00B97EE7" w:rsidRPr="008D7DB1" w:rsidRDefault="00B97EE7" w:rsidP="000D65D7">
            <w:pPr>
              <w:spacing w:after="0" w:line="240" w:lineRule="auto"/>
              <w:rPr>
                <w:rFonts w:ascii="Arial Narrow" w:eastAsia="Times New Roman" w:hAnsi="Arial Narrow" w:cs="Calibri"/>
                <w:color w:val="000000"/>
                <w:sz w:val="18"/>
                <w:szCs w:val="18"/>
              </w:rPr>
            </w:pPr>
            <w:r w:rsidRPr="008D7DB1">
              <w:rPr>
                <w:rFonts w:ascii="Arial Narrow" w:eastAsia="Times New Roman" w:hAnsi="Arial Narrow" w:cs="Calibri"/>
                <w:color w:val="000000"/>
                <w:sz w:val="18"/>
                <w:szCs w:val="18"/>
              </w:rPr>
              <w:lastRenderedPageBreak/>
              <w:t>20 trainings</w:t>
            </w:r>
          </w:p>
        </w:tc>
        <w:tc>
          <w:tcPr>
            <w:tcW w:w="4016" w:type="dxa"/>
            <w:gridSpan w:val="2"/>
            <w:tcBorders>
              <w:top w:val="single" w:sz="4" w:space="0" w:color="auto"/>
              <w:left w:val="nil"/>
              <w:bottom w:val="single" w:sz="4" w:space="0" w:color="auto"/>
              <w:right w:val="single" w:sz="4" w:space="0" w:color="auto"/>
            </w:tcBorders>
            <w:shd w:val="clear" w:color="auto" w:fill="auto"/>
          </w:tcPr>
          <w:p w14:paraId="72A12265" w14:textId="32E85A72" w:rsidR="00B97EE7" w:rsidRPr="008F6436" w:rsidRDefault="00B97EE7" w:rsidP="00DD17C8">
            <w:pPr>
              <w:spacing w:after="0" w:line="240" w:lineRule="auto"/>
              <w:rPr>
                <w:rFonts w:ascii="Arial Narrow" w:hAnsi="Arial Narrow" w:cs="Calibri"/>
                <w:sz w:val="18"/>
                <w:szCs w:val="18"/>
              </w:rPr>
            </w:pPr>
            <w:r w:rsidRPr="008F6436">
              <w:rPr>
                <w:rFonts w:ascii="Arial Narrow" w:hAnsi="Arial Narrow" w:cs="Calibri"/>
                <w:sz w:val="18"/>
                <w:szCs w:val="18"/>
              </w:rPr>
              <w:t xml:space="preserve">A concept note and budget of the training has been submitted by the Ghana Cocoa Board </w:t>
            </w:r>
            <w:r>
              <w:rPr>
                <w:rFonts w:ascii="Arial Narrow" w:hAnsi="Arial Narrow" w:cs="Calibri"/>
                <w:sz w:val="18"/>
                <w:szCs w:val="18"/>
              </w:rPr>
              <w:t xml:space="preserve">(COCOBOD) </w:t>
            </w:r>
            <w:r w:rsidRPr="008F6436">
              <w:rPr>
                <w:rFonts w:ascii="Arial Narrow" w:hAnsi="Arial Narrow" w:cs="Calibri"/>
                <w:sz w:val="18"/>
                <w:szCs w:val="18"/>
              </w:rPr>
              <w:t xml:space="preserve">who will be undertaking the Climate Smart Cocoa (CSC) training. Subsequently, the budget has been reviewed and pending revisions and commencement of trainings scheduled to take place from mid-November to </w:t>
            </w:r>
            <w:r>
              <w:rPr>
                <w:rFonts w:ascii="Arial Narrow" w:hAnsi="Arial Narrow" w:cs="Calibri"/>
                <w:sz w:val="18"/>
                <w:szCs w:val="18"/>
              </w:rPr>
              <w:t>m</w:t>
            </w:r>
            <w:r w:rsidRPr="008F6436">
              <w:rPr>
                <w:rFonts w:ascii="Arial Narrow" w:hAnsi="Arial Narrow" w:cs="Calibri"/>
                <w:sz w:val="18"/>
                <w:szCs w:val="18"/>
              </w:rPr>
              <w:t xml:space="preserve">id-December, 2025. </w:t>
            </w:r>
          </w:p>
          <w:p w14:paraId="68586F0A" w14:textId="1DBCE4C5" w:rsidR="00B97EE7" w:rsidRPr="00F13D04" w:rsidRDefault="00B97EE7" w:rsidP="00DD17C8">
            <w:pPr>
              <w:spacing w:after="0" w:line="240" w:lineRule="auto"/>
              <w:rPr>
                <w:rFonts w:ascii="Arial Narrow" w:hAnsi="Arial Narrow" w:cs="Calibri"/>
                <w:sz w:val="18"/>
                <w:szCs w:val="18"/>
                <w:highlight w:val="yellow"/>
              </w:rPr>
            </w:pPr>
          </w:p>
        </w:tc>
        <w:tc>
          <w:tcPr>
            <w:tcW w:w="2694" w:type="dxa"/>
            <w:tcBorders>
              <w:top w:val="single" w:sz="4" w:space="0" w:color="auto"/>
              <w:left w:val="nil"/>
              <w:bottom w:val="single" w:sz="4" w:space="0" w:color="auto"/>
              <w:right w:val="single" w:sz="4" w:space="0" w:color="auto"/>
            </w:tcBorders>
            <w:shd w:val="clear" w:color="auto" w:fill="auto"/>
          </w:tcPr>
          <w:p w14:paraId="6E87E551" w14:textId="77777777" w:rsidR="00B97EE7" w:rsidRPr="008D7DB1" w:rsidRDefault="00B97EE7" w:rsidP="000D65D7">
            <w:pPr>
              <w:spacing w:after="0" w:line="240" w:lineRule="auto"/>
              <w:rPr>
                <w:rFonts w:ascii="Arial Narrow" w:eastAsia="Times New Roman" w:hAnsi="Arial Narrow" w:cs="Calibri"/>
                <w:color w:val="000000"/>
                <w:sz w:val="18"/>
                <w:szCs w:val="18"/>
              </w:rPr>
            </w:pPr>
          </w:p>
        </w:tc>
      </w:tr>
      <w:tr w:rsidR="00B97EE7" w:rsidRPr="008D7DB1" w14:paraId="5B35FE05" w14:textId="77777777" w:rsidTr="006D4FE1">
        <w:trPr>
          <w:trHeight w:val="900"/>
        </w:trPr>
        <w:tc>
          <w:tcPr>
            <w:tcW w:w="2194" w:type="dxa"/>
            <w:vMerge/>
            <w:tcBorders>
              <w:left w:val="single" w:sz="4" w:space="0" w:color="auto"/>
              <w:right w:val="single" w:sz="4" w:space="0" w:color="auto"/>
            </w:tcBorders>
            <w:vAlign w:val="center"/>
            <w:hideMark/>
          </w:tcPr>
          <w:p w14:paraId="22262550" w14:textId="77777777" w:rsidR="00B97EE7" w:rsidRPr="008D7DB1" w:rsidRDefault="00B97EE7" w:rsidP="000D65D7">
            <w:pPr>
              <w:spacing w:after="0" w:line="240" w:lineRule="auto"/>
              <w:rPr>
                <w:rFonts w:ascii="Arial Narrow" w:eastAsia="Times New Roman" w:hAnsi="Arial Narrow" w:cs="Calibri"/>
                <w:color w:val="000000"/>
                <w:sz w:val="18"/>
                <w:szCs w:val="18"/>
              </w:rPr>
            </w:pPr>
          </w:p>
        </w:tc>
        <w:tc>
          <w:tcPr>
            <w:tcW w:w="2171" w:type="dxa"/>
            <w:tcBorders>
              <w:top w:val="single" w:sz="4" w:space="0" w:color="auto"/>
              <w:left w:val="nil"/>
              <w:bottom w:val="single" w:sz="4" w:space="0" w:color="auto"/>
              <w:right w:val="single" w:sz="4" w:space="0" w:color="auto"/>
            </w:tcBorders>
            <w:shd w:val="clear" w:color="auto" w:fill="auto"/>
          </w:tcPr>
          <w:p w14:paraId="2C722C08" w14:textId="6D4D128B" w:rsidR="00B97EE7" w:rsidRPr="008D7DB1" w:rsidRDefault="00B97EE7" w:rsidP="000D65D7">
            <w:pPr>
              <w:spacing w:after="0" w:line="240" w:lineRule="auto"/>
              <w:rPr>
                <w:rFonts w:ascii="Arial Narrow" w:eastAsia="Times New Roman" w:hAnsi="Arial Narrow" w:cs="Calibri"/>
                <w:color w:val="000000"/>
                <w:sz w:val="18"/>
                <w:szCs w:val="18"/>
              </w:rPr>
            </w:pPr>
            <w:r w:rsidRPr="008D7DB1">
              <w:rPr>
                <w:rFonts w:ascii="Arial Narrow" w:eastAsia="Times New Roman" w:hAnsi="Arial Narrow" w:cs="Calibri"/>
                <w:color w:val="000000"/>
                <w:sz w:val="18"/>
                <w:szCs w:val="18"/>
              </w:rPr>
              <w:t>2.2.1b Support the Organization of business school for women farmers</w:t>
            </w:r>
          </w:p>
        </w:tc>
        <w:tc>
          <w:tcPr>
            <w:tcW w:w="1253" w:type="dxa"/>
            <w:tcBorders>
              <w:top w:val="single" w:sz="4" w:space="0" w:color="auto"/>
              <w:left w:val="nil"/>
              <w:bottom w:val="single" w:sz="4" w:space="0" w:color="auto"/>
              <w:right w:val="single" w:sz="4" w:space="0" w:color="auto"/>
            </w:tcBorders>
            <w:shd w:val="clear" w:color="auto" w:fill="auto"/>
            <w:noWrap/>
          </w:tcPr>
          <w:p w14:paraId="330FEAB3" w14:textId="37ED76C5" w:rsidR="00B97EE7" w:rsidRPr="008D7DB1" w:rsidRDefault="00B97EE7" w:rsidP="00154749">
            <w:pPr>
              <w:spacing w:after="0" w:line="240" w:lineRule="auto"/>
              <w:rPr>
                <w:rFonts w:ascii="Arial Narrow" w:eastAsia="Times New Roman" w:hAnsi="Arial Narrow" w:cs="Calibri"/>
                <w:color w:val="000000"/>
                <w:sz w:val="18"/>
                <w:szCs w:val="18"/>
              </w:rPr>
            </w:pPr>
            <w:r w:rsidRPr="008D7DB1">
              <w:rPr>
                <w:rFonts w:ascii="Arial Narrow" w:eastAsia="Times New Roman" w:hAnsi="Arial Narrow" w:cs="Calibri"/>
                <w:color w:val="000000"/>
                <w:sz w:val="18"/>
                <w:szCs w:val="18"/>
              </w:rPr>
              <w:t>2,500 women</w:t>
            </w:r>
          </w:p>
        </w:tc>
        <w:tc>
          <w:tcPr>
            <w:tcW w:w="4016" w:type="dxa"/>
            <w:gridSpan w:val="2"/>
            <w:tcBorders>
              <w:top w:val="single" w:sz="4" w:space="0" w:color="auto"/>
              <w:left w:val="nil"/>
              <w:bottom w:val="single" w:sz="4" w:space="0" w:color="auto"/>
              <w:right w:val="single" w:sz="4" w:space="0" w:color="auto"/>
            </w:tcBorders>
            <w:shd w:val="clear" w:color="auto" w:fill="auto"/>
          </w:tcPr>
          <w:p w14:paraId="403CA5B7" w14:textId="77777777" w:rsidR="00B97EE7" w:rsidRPr="00B90234" w:rsidRDefault="00B97EE7" w:rsidP="00154749">
            <w:pPr>
              <w:spacing w:after="0" w:line="240" w:lineRule="auto"/>
              <w:rPr>
                <w:rFonts w:ascii="Arial Narrow" w:eastAsia="Times New Roman" w:hAnsi="Arial Narrow" w:cs="Calibri"/>
                <w:color w:val="000000"/>
                <w:sz w:val="18"/>
                <w:szCs w:val="18"/>
              </w:rPr>
            </w:pPr>
            <w:r w:rsidRPr="00B90234">
              <w:rPr>
                <w:rFonts w:ascii="Arial Narrow" w:eastAsia="Times New Roman" w:hAnsi="Arial Narrow" w:cs="Calibri"/>
                <w:color w:val="000000"/>
                <w:sz w:val="18"/>
                <w:szCs w:val="18"/>
              </w:rPr>
              <w:t>With a target of 2500 women to be trained, out of which 1,200 women were trained in 2924.</w:t>
            </w:r>
          </w:p>
          <w:p w14:paraId="7634EEDE" w14:textId="67BCB621" w:rsidR="00B97EE7" w:rsidRPr="00B90234" w:rsidRDefault="00B97EE7" w:rsidP="00154749">
            <w:pPr>
              <w:spacing w:after="0" w:line="240" w:lineRule="auto"/>
              <w:rPr>
                <w:rFonts w:ascii="Arial Narrow" w:eastAsia="Times New Roman" w:hAnsi="Arial Narrow" w:cs="Calibri"/>
                <w:color w:val="000000"/>
                <w:sz w:val="18"/>
                <w:szCs w:val="18"/>
              </w:rPr>
            </w:pPr>
            <w:r w:rsidRPr="00B90234">
              <w:rPr>
                <w:rFonts w:ascii="Arial Narrow" w:eastAsia="Times New Roman" w:hAnsi="Arial Narrow" w:cs="Calibri"/>
                <w:color w:val="000000"/>
                <w:sz w:val="18"/>
                <w:szCs w:val="18"/>
              </w:rPr>
              <w:t>Hence a total of 1,300 women will be trained from mid-November to mid-December, 2025The farmer business school trainings will be undertaken by COCOBOD.</w:t>
            </w:r>
          </w:p>
          <w:p w14:paraId="04ABACEC" w14:textId="3D155399" w:rsidR="00B97EE7" w:rsidRPr="00F13D04" w:rsidRDefault="00B97EE7" w:rsidP="00154749">
            <w:pPr>
              <w:spacing w:after="0" w:line="240" w:lineRule="auto"/>
              <w:rPr>
                <w:rFonts w:ascii="Arial Narrow" w:eastAsia="Times New Roman" w:hAnsi="Arial Narrow" w:cs="Calibri"/>
                <w:color w:val="000000"/>
                <w:sz w:val="18"/>
                <w:szCs w:val="18"/>
                <w:highlight w:val="yellow"/>
              </w:rPr>
            </w:pPr>
          </w:p>
        </w:tc>
        <w:tc>
          <w:tcPr>
            <w:tcW w:w="2694" w:type="dxa"/>
            <w:tcBorders>
              <w:top w:val="single" w:sz="4" w:space="0" w:color="auto"/>
              <w:left w:val="nil"/>
              <w:bottom w:val="single" w:sz="4" w:space="0" w:color="auto"/>
              <w:right w:val="single" w:sz="4" w:space="0" w:color="auto"/>
            </w:tcBorders>
            <w:shd w:val="clear" w:color="auto" w:fill="auto"/>
            <w:hideMark/>
          </w:tcPr>
          <w:p w14:paraId="49158FAF" w14:textId="6F84654C" w:rsidR="00B97EE7" w:rsidRPr="008D7DB1" w:rsidRDefault="00B97EE7" w:rsidP="00095E69">
            <w:pPr>
              <w:pStyle w:val="ListParagraph"/>
              <w:numPr>
                <w:ilvl w:val="0"/>
                <w:numId w:val="7"/>
              </w:numPr>
              <w:spacing w:after="0" w:line="240" w:lineRule="auto"/>
              <w:rPr>
                <w:rFonts w:ascii="Arial Narrow" w:eastAsia="Times New Roman" w:hAnsi="Arial Narrow" w:cs="Calibri"/>
                <w:color w:val="000000"/>
                <w:sz w:val="18"/>
                <w:szCs w:val="18"/>
              </w:rPr>
            </w:pPr>
          </w:p>
        </w:tc>
      </w:tr>
      <w:tr w:rsidR="00B97EE7" w:rsidRPr="008D7DB1" w14:paraId="6D4DB74C" w14:textId="77777777" w:rsidTr="006D4FE1">
        <w:trPr>
          <w:trHeight w:val="700"/>
        </w:trPr>
        <w:tc>
          <w:tcPr>
            <w:tcW w:w="2194" w:type="dxa"/>
            <w:vMerge/>
            <w:tcBorders>
              <w:left w:val="single" w:sz="4" w:space="0" w:color="auto"/>
              <w:right w:val="single" w:sz="4" w:space="0" w:color="auto"/>
            </w:tcBorders>
            <w:vAlign w:val="center"/>
            <w:hideMark/>
          </w:tcPr>
          <w:p w14:paraId="415EF0AA" w14:textId="77777777" w:rsidR="00B97EE7" w:rsidRPr="008D7DB1" w:rsidRDefault="00B97EE7" w:rsidP="000D65D7">
            <w:pPr>
              <w:spacing w:after="0" w:line="240" w:lineRule="auto"/>
              <w:rPr>
                <w:rFonts w:ascii="Arial Narrow" w:eastAsia="Times New Roman" w:hAnsi="Arial Narrow" w:cs="Calibri"/>
                <w:color w:val="000000"/>
                <w:sz w:val="18"/>
                <w:szCs w:val="18"/>
              </w:rPr>
            </w:pPr>
          </w:p>
        </w:tc>
        <w:tc>
          <w:tcPr>
            <w:tcW w:w="2171" w:type="dxa"/>
            <w:tcBorders>
              <w:top w:val="nil"/>
              <w:left w:val="nil"/>
              <w:bottom w:val="single" w:sz="4" w:space="0" w:color="auto"/>
              <w:right w:val="single" w:sz="4" w:space="0" w:color="auto"/>
            </w:tcBorders>
            <w:shd w:val="clear" w:color="auto" w:fill="auto"/>
          </w:tcPr>
          <w:p w14:paraId="2C67D169" w14:textId="77777777" w:rsidR="00B97EE7" w:rsidRPr="008D7DB1" w:rsidRDefault="00B97EE7" w:rsidP="000D65D7">
            <w:pPr>
              <w:spacing w:after="0" w:line="240" w:lineRule="auto"/>
              <w:rPr>
                <w:rFonts w:ascii="Arial Narrow" w:eastAsia="Times New Roman" w:hAnsi="Arial Narrow" w:cs="Calibri"/>
                <w:color w:val="000000"/>
                <w:sz w:val="18"/>
                <w:szCs w:val="18"/>
              </w:rPr>
            </w:pPr>
            <w:r w:rsidRPr="008D7DB1">
              <w:rPr>
                <w:rFonts w:ascii="Arial Narrow" w:eastAsia="Times New Roman" w:hAnsi="Arial Narrow" w:cs="Calibri"/>
                <w:color w:val="000000"/>
                <w:sz w:val="18"/>
                <w:szCs w:val="18"/>
              </w:rPr>
              <w:t>2.2.2a Radio/Community Centre sensitization of farmers on the need to plant shade trees on cocoa farms</w:t>
            </w:r>
          </w:p>
          <w:p w14:paraId="72438458" w14:textId="3317A027" w:rsidR="00B97EE7" w:rsidRPr="008D7DB1" w:rsidRDefault="00B97EE7" w:rsidP="000D65D7">
            <w:pPr>
              <w:spacing w:after="0" w:line="240" w:lineRule="auto"/>
              <w:rPr>
                <w:rFonts w:ascii="Arial Narrow" w:eastAsia="Times New Roman" w:hAnsi="Arial Narrow" w:cs="Calibri"/>
                <w:color w:val="000000"/>
                <w:sz w:val="18"/>
                <w:szCs w:val="18"/>
              </w:rPr>
            </w:pPr>
          </w:p>
        </w:tc>
        <w:tc>
          <w:tcPr>
            <w:tcW w:w="1253" w:type="dxa"/>
            <w:tcBorders>
              <w:top w:val="nil"/>
              <w:left w:val="nil"/>
              <w:bottom w:val="single" w:sz="4" w:space="0" w:color="auto"/>
              <w:right w:val="single" w:sz="4" w:space="0" w:color="auto"/>
            </w:tcBorders>
            <w:shd w:val="clear" w:color="auto" w:fill="auto"/>
          </w:tcPr>
          <w:p w14:paraId="3C1DD420" w14:textId="77777777" w:rsidR="00B97EE7" w:rsidRPr="008D7DB1" w:rsidRDefault="00B97EE7" w:rsidP="000D65D7">
            <w:pPr>
              <w:spacing w:after="0" w:line="240" w:lineRule="auto"/>
              <w:rPr>
                <w:rFonts w:ascii="Arial Narrow" w:eastAsia="Times New Roman" w:hAnsi="Arial Narrow" w:cs="Calibri"/>
                <w:color w:val="000000"/>
                <w:sz w:val="18"/>
                <w:szCs w:val="18"/>
              </w:rPr>
            </w:pPr>
            <w:r w:rsidRPr="008D7DB1">
              <w:rPr>
                <w:rFonts w:ascii="Arial Narrow" w:eastAsia="Times New Roman" w:hAnsi="Arial Narrow" w:cs="Calibri"/>
                <w:color w:val="000000"/>
                <w:sz w:val="18"/>
                <w:szCs w:val="18"/>
              </w:rPr>
              <w:t>2 Radio stations, 30 community information systems</w:t>
            </w:r>
          </w:p>
          <w:p w14:paraId="233914F6" w14:textId="79408AE8" w:rsidR="00B97EE7" w:rsidRPr="008D7DB1" w:rsidRDefault="00B97EE7" w:rsidP="000D65D7">
            <w:pPr>
              <w:spacing w:after="0" w:line="240" w:lineRule="auto"/>
              <w:rPr>
                <w:rFonts w:ascii="Arial Narrow" w:eastAsia="Times New Roman" w:hAnsi="Arial Narrow" w:cs="Calibri"/>
                <w:color w:val="000000"/>
                <w:sz w:val="18"/>
                <w:szCs w:val="18"/>
              </w:rPr>
            </w:pPr>
          </w:p>
        </w:tc>
        <w:tc>
          <w:tcPr>
            <w:tcW w:w="4016" w:type="dxa"/>
            <w:gridSpan w:val="2"/>
            <w:tcBorders>
              <w:top w:val="nil"/>
              <w:left w:val="nil"/>
              <w:bottom w:val="single" w:sz="4" w:space="0" w:color="auto"/>
              <w:right w:val="single" w:sz="4" w:space="0" w:color="auto"/>
            </w:tcBorders>
            <w:shd w:val="clear" w:color="auto" w:fill="auto"/>
          </w:tcPr>
          <w:p w14:paraId="297BEE4C" w14:textId="77777777" w:rsidR="00B97EE7" w:rsidRPr="00EC0866" w:rsidRDefault="00B97EE7" w:rsidP="00EC0866">
            <w:pPr>
              <w:spacing w:after="0" w:line="240" w:lineRule="auto"/>
              <w:rPr>
                <w:rFonts w:ascii="Arial Narrow" w:eastAsia="Times New Roman" w:hAnsi="Arial Narrow" w:cs="Calibri"/>
                <w:color w:val="000000"/>
                <w:sz w:val="18"/>
                <w:szCs w:val="18"/>
                <w:highlight w:val="yellow"/>
                <w:lang w:val="en-GH"/>
              </w:rPr>
            </w:pPr>
            <w:r w:rsidRPr="00EC0866">
              <w:rPr>
                <w:rFonts w:ascii="Arial Narrow" w:eastAsia="Times New Roman" w:hAnsi="Arial Narrow" w:cs="Calibri"/>
                <w:color w:val="000000"/>
                <w:sz w:val="18"/>
                <w:szCs w:val="18"/>
              </w:rPr>
              <w:t xml:space="preserve">A sensitization exercise through radio stations was conducted for a cross-section of communities within the project landscape – having adopted random sampling approach to select the communities. Cocoa farmers were sensitized through radio panel discussions and Community center broadcasts, on the need to plant appropriate shade trees on their farms for a thriving cocoa-agroforestry system. A total of 3 radio stations were engaged and 30 communities were sensitized through their community information </w:t>
            </w:r>
            <w:r w:rsidRPr="00F70D13">
              <w:rPr>
                <w:rFonts w:ascii="Arial Narrow" w:eastAsia="Times New Roman" w:hAnsi="Arial Narrow" w:cs="Calibri"/>
                <w:color w:val="000000"/>
                <w:sz w:val="18"/>
                <w:szCs w:val="18"/>
              </w:rPr>
              <w:t>centers.</w:t>
            </w:r>
          </w:p>
          <w:p w14:paraId="5FE5F7E8" w14:textId="6201D079" w:rsidR="00B97EE7" w:rsidRPr="00F13D04" w:rsidRDefault="00B97EE7" w:rsidP="00EC0866">
            <w:pPr>
              <w:spacing w:after="0" w:line="240" w:lineRule="auto"/>
              <w:rPr>
                <w:rFonts w:ascii="Arial Narrow" w:eastAsia="Times New Roman" w:hAnsi="Arial Narrow" w:cs="Calibri"/>
                <w:color w:val="000000"/>
                <w:sz w:val="18"/>
                <w:szCs w:val="18"/>
                <w:highlight w:val="yellow"/>
              </w:rPr>
            </w:pPr>
          </w:p>
        </w:tc>
        <w:tc>
          <w:tcPr>
            <w:tcW w:w="2694" w:type="dxa"/>
            <w:tcBorders>
              <w:top w:val="nil"/>
              <w:left w:val="nil"/>
              <w:bottom w:val="single" w:sz="4" w:space="0" w:color="auto"/>
              <w:right w:val="single" w:sz="4" w:space="0" w:color="auto"/>
            </w:tcBorders>
            <w:shd w:val="clear" w:color="auto" w:fill="auto"/>
            <w:hideMark/>
          </w:tcPr>
          <w:p w14:paraId="1464779E" w14:textId="77777777" w:rsidR="00B97EE7" w:rsidRPr="008D7DB1" w:rsidRDefault="00B97EE7" w:rsidP="000D65D7">
            <w:pPr>
              <w:spacing w:after="0" w:line="240" w:lineRule="auto"/>
              <w:rPr>
                <w:rFonts w:ascii="Arial Narrow" w:eastAsia="Times New Roman" w:hAnsi="Arial Narrow" w:cs="Calibri"/>
                <w:color w:val="000000"/>
                <w:sz w:val="18"/>
                <w:szCs w:val="18"/>
              </w:rPr>
            </w:pPr>
            <w:r w:rsidRPr="008D7DB1">
              <w:rPr>
                <w:rFonts w:ascii="Arial Narrow" w:eastAsia="Times New Roman" w:hAnsi="Arial Narrow" w:cs="Calibri"/>
                <w:color w:val="000000"/>
                <w:sz w:val="18"/>
                <w:szCs w:val="18"/>
              </w:rPr>
              <w:t> </w:t>
            </w:r>
          </w:p>
        </w:tc>
      </w:tr>
      <w:tr w:rsidR="00B97EE7" w:rsidRPr="008D7DB1" w14:paraId="57E1DA06" w14:textId="77777777" w:rsidTr="006D4FE1">
        <w:trPr>
          <w:trHeight w:val="700"/>
        </w:trPr>
        <w:tc>
          <w:tcPr>
            <w:tcW w:w="2194" w:type="dxa"/>
            <w:vMerge/>
            <w:tcBorders>
              <w:left w:val="single" w:sz="4" w:space="0" w:color="auto"/>
              <w:bottom w:val="single" w:sz="4" w:space="0" w:color="auto"/>
              <w:right w:val="single" w:sz="4" w:space="0" w:color="auto"/>
            </w:tcBorders>
            <w:vAlign w:val="center"/>
          </w:tcPr>
          <w:p w14:paraId="70A32FBA" w14:textId="77777777" w:rsidR="00B97EE7" w:rsidRPr="008D7DB1" w:rsidRDefault="00B97EE7" w:rsidP="000D65D7">
            <w:pPr>
              <w:spacing w:after="0" w:line="240" w:lineRule="auto"/>
              <w:rPr>
                <w:rFonts w:ascii="Arial Narrow" w:eastAsia="Times New Roman" w:hAnsi="Arial Narrow" w:cs="Calibri"/>
                <w:color w:val="000000"/>
                <w:sz w:val="18"/>
                <w:szCs w:val="18"/>
              </w:rPr>
            </w:pPr>
          </w:p>
        </w:tc>
        <w:tc>
          <w:tcPr>
            <w:tcW w:w="2171" w:type="dxa"/>
            <w:tcBorders>
              <w:top w:val="nil"/>
              <w:left w:val="nil"/>
              <w:bottom w:val="single" w:sz="4" w:space="0" w:color="auto"/>
              <w:right w:val="single" w:sz="4" w:space="0" w:color="auto"/>
            </w:tcBorders>
            <w:shd w:val="clear" w:color="auto" w:fill="auto"/>
          </w:tcPr>
          <w:p w14:paraId="3F6AF313" w14:textId="2029CFEA" w:rsidR="00B97EE7" w:rsidRPr="008D7DB1" w:rsidRDefault="00B97EE7" w:rsidP="000D65D7">
            <w:pPr>
              <w:spacing w:after="0" w:line="240" w:lineRule="auto"/>
              <w:rPr>
                <w:rFonts w:ascii="Arial Narrow" w:eastAsia="Times New Roman" w:hAnsi="Arial Narrow" w:cs="Calibri"/>
                <w:color w:val="000000"/>
                <w:sz w:val="18"/>
                <w:szCs w:val="18"/>
              </w:rPr>
            </w:pPr>
            <w:r w:rsidRPr="008D7DB1">
              <w:rPr>
                <w:rFonts w:ascii="Arial Narrow" w:eastAsia="Times New Roman" w:hAnsi="Arial Narrow" w:cs="Calibri"/>
                <w:color w:val="000000"/>
                <w:sz w:val="18"/>
                <w:szCs w:val="18"/>
              </w:rPr>
              <w:t>2.2.2b Engage the Private sector to establish Rural Service Centre (RSC)</w:t>
            </w:r>
          </w:p>
        </w:tc>
        <w:tc>
          <w:tcPr>
            <w:tcW w:w="1253" w:type="dxa"/>
            <w:tcBorders>
              <w:top w:val="nil"/>
              <w:left w:val="nil"/>
              <w:bottom w:val="single" w:sz="4" w:space="0" w:color="auto"/>
              <w:right w:val="single" w:sz="4" w:space="0" w:color="auto"/>
            </w:tcBorders>
            <w:shd w:val="clear" w:color="auto" w:fill="auto"/>
          </w:tcPr>
          <w:p w14:paraId="04FBE72A" w14:textId="560E91E6" w:rsidR="00B97EE7" w:rsidRPr="008D7DB1" w:rsidRDefault="00B97EE7" w:rsidP="000D65D7">
            <w:pPr>
              <w:spacing w:after="0" w:line="240" w:lineRule="auto"/>
              <w:rPr>
                <w:rFonts w:ascii="Arial Narrow" w:eastAsia="Times New Roman" w:hAnsi="Arial Narrow" w:cs="Calibri"/>
                <w:color w:val="000000"/>
                <w:sz w:val="18"/>
                <w:szCs w:val="18"/>
              </w:rPr>
            </w:pPr>
            <w:r w:rsidRPr="008D7DB1">
              <w:rPr>
                <w:rFonts w:ascii="Arial Narrow" w:eastAsia="Times New Roman" w:hAnsi="Arial Narrow" w:cs="Calibri"/>
                <w:color w:val="000000"/>
                <w:sz w:val="18"/>
                <w:szCs w:val="18"/>
              </w:rPr>
              <w:t>Contractual</w:t>
            </w:r>
          </w:p>
        </w:tc>
        <w:tc>
          <w:tcPr>
            <w:tcW w:w="4016" w:type="dxa"/>
            <w:gridSpan w:val="2"/>
            <w:tcBorders>
              <w:top w:val="nil"/>
              <w:left w:val="nil"/>
              <w:bottom w:val="single" w:sz="4" w:space="0" w:color="auto"/>
              <w:right w:val="single" w:sz="4" w:space="0" w:color="auto"/>
            </w:tcBorders>
            <w:shd w:val="clear" w:color="auto" w:fill="auto"/>
          </w:tcPr>
          <w:p w14:paraId="32F146A9" w14:textId="236072B5" w:rsidR="00B97EE7" w:rsidRPr="0067500A" w:rsidRDefault="00B97EE7" w:rsidP="0067500A">
            <w:pPr>
              <w:spacing w:after="0" w:line="240" w:lineRule="auto"/>
              <w:rPr>
                <w:rFonts w:ascii="Arial Narrow" w:eastAsia="Times New Roman" w:hAnsi="Arial Narrow" w:cs="Calibri"/>
                <w:color w:val="000000"/>
                <w:sz w:val="18"/>
                <w:szCs w:val="18"/>
              </w:rPr>
            </w:pPr>
            <w:r w:rsidRPr="0067500A">
              <w:rPr>
                <w:rFonts w:ascii="Arial Narrow" w:eastAsia="Times New Roman" w:hAnsi="Arial Narrow" w:cs="Calibri"/>
                <w:color w:val="000000"/>
                <w:sz w:val="18"/>
                <w:szCs w:val="18"/>
              </w:rPr>
              <w:t>Following the completion of the 1</w:t>
            </w:r>
            <w:r w:rsidRPr="0067500A">
              <w:rPr>
                <w:rFonts w:ascii="Arial Narrow" w:eastAsia="Times New Roman" w:hAnsi="Arial Narrow" w:cs="Calibri"/>
                <w:color w:val="000000"/>
                <w:sz w:val="18"/>
                <w:szCs w:val="18"/>
                <w:vertAlign w:val="superscript"/>
              </w:rPr>
              <w:t>st</w:t>
            </w:r>
            <w:r w:rsidRPr="0067500A">
              <w:rPr>
                <w:rFonts w:ascii="Arial Narrow" w:eastAsia="Times New Roman" w:hAnsi="Arial Narrow" w:cs="Calibri"/>
                <w:color w:val="000000"/>
                <w:sz w:val="18"/>
                <w:szCs w:val="18"/>
              </w:rPr>
              <w:t xml:space="preserve"> Rural Service Center (RSC) at Mankranso, land has been secured for the construction of the 2</w:t>
            </w:r>
            <w:r w:rsidRPr="0067500A">
              <w:rPr>
                <w:rFonts w:ascii="Arial Narrow" w:eastAsia="Times New Roman" w:hAnsi="Arial Narrow" w:cs="Calibri"/>
                <w:color w:val="000000"/>
                <w:sz w:val="18"/>
                <w:szCs w:val="18"/>
                <w:vertAlign w:val="superscript"/>
              </w:rPr>
              <w:t>nd</w:t>
            </w:r>
            <w:r w:rsidRPr="0067500A">
              <w:rPr>
                <w:rFonts w:ascii="Arial Narrow" w:eastAsia="Times New Roman" w:hAnsi="Arial Narrow" w:cs="Calibri"/>
                <w:color w:val="000000"/>
                <w:sz w:val="18"/>
                <w:szCs w:val="18"/>
              </w:rPr>
              <w:t xml:space="preserve"> RSC at </w:t>
            </w:r>
            <w:proofErr w:type="spellStart"/>
            <w:r w:rsidRPr="0067500A">
              <w:rPr>
                <w:rFonts w:ascii="Arial Narrow" w:eastAsia="Times New Roman" w:hAnsi="Arial Narrow" w:cs="Calibri"/>
                <w:color w:val="000000"/>
                <w:sz w:val="18"/>
                <w:szCs w:val="18"/>
              </w:rPr>
              <w:t>Nyinehin</w:t>
            </w:r>
            <w:proofErr w:type="spellEnd"/>
            <w:r w:rsidRPr="0067500A">
              <w:rPr>
                <w:rFonts w:ascii="Arial Narrow" w:eastAsia="Times New Roman" w:hAnsi="Arial Narrow" w:cs="Calibri"/>
                <w:color w:val="000000"/>
                <w:sz w:val="18"/>
                <w:szCs w:val="18"/>
              </w:rPr>
              <w:t xml:space="preserve">. </w:t>
            </w:r>
            <w:r w:rsidRPr="0067500A">
              <w:rPr>
                <w:rFonts w:ascii="Tahoma" w:eastAsiaTheme="minorHAnsi" w:hAnsi="Tahoma" w:cs="Tahoma"/>
              </w:rPr>
              <w:t xml:space="preserve"> </w:t>
            </w:r>
            <w:r w:rsidRPr="0067500A">
              <w:rPr>
                <w:rFonts w:ascii="Arial Narrow" w:eastAsia="Times New Roman" w:hAnsi="Arial Narrow" w:cs="Calibri"/>
                <w:color w:val="000000"/>
                <w:sz w:val="18"/>
                <w:szCs w:val="18"/>
              </w:rPr>
              <w:t xml:space="preserve">an MOU has been signed with </w:t>
            </w:r>
            <w:proofErr w:type="spellStart"/>
            <w:r w:rsidRPr="0067500A">
              <w:rPr>
                <w:rFonts w:ascii="Arial Narrow" w:eastAsia="Times New Roman" w:hAnsi="Arial Narrow" w:cs="Calibri"/>
                <w:color w:val="000000"/>
                <w:sz w:val="18"/>
                <w:szCs w:val="18"/>
              </w:rPr>
              <w:t>Tropenbos</w:t>
            </w:r>
            <w:proofErr w:type="spellEnd"/>
            <w:r w:rsidRPr="0067500A">
              <w:rPr>
                <w:rFonts w:ascii="Arial Narrow" w:eastAsia="Times New Roman" w:hAnsi="Arial Narrow" w:cs="Calibri"/>
                <w:color w:val="000000"/>
                <w:sz w:val="18"/>
                <w:szCs w:val="18"/>
              </w:rPr>
              <w:t xml:space="preserve"> Ghana for the construction of the RSC. Following the signing of the MOU, </w:t>
            </w:r>
            <w:proofErr w:type="spellStart"/>
            <w:r w:rsidRPr="0067500A">
              <w:rPr>
                <w:rFonts w:ascii="Arial Narrow" w:eastAsia="Times New Roman" w:hAnsi="Arial Narrow" w:cs="Calibri"/>
                <w:color w:val="000000"/>
                <w:sz w:val="18"/>
                <w:szCs w:val="18"/>
              </w:rPr>
              <w:t>Tropenbos</w:t>
            </w:r>
            <w:proofErr w:type="spellEnd"/>
            <w:r w:rsidRPr="0067500A">
              <w:rPr>
                <w:rFonts w:ascii="Arial Narrow" w:eastAsia="Times New Roman" w:hAnsi="Arial Narrow" w:cs="Calibri"/>
                <w:color w:val="000000"/>
                <w:sz w:val="18"/>
                <w:szCs w:val="18"/>
              </w:rPr>
              <w:t xml:space="preserve"> Ghana has put in a call for bids for the construction of the RSC, pending the receipt of bids, evaluation and selection of successful contractor. </w:t>
            </w:r>
          </w:p>
          <w:p w14:paraId="4EDFDFC4" w14:textId="00023FB9" w:rsidR="00B97EE7" w:rsidRPr="00F13D04" w:rsidRDefault="00B97EE7" w:rsidP="000D65D7">
            <w:pPr>
              <w:spacing w:after="0" w:line="240" w:lineRule="auto"/>
              <w:rPr>
                <w:rFonts w:ascii="Arial Narrow" w:eastAsia="Times New Roman" w:hAnsi="Arial Narrow" w:cs="Calibri"/>
                <w:color w:val="000000"/>
                <w:sz w:val="18"/>
                <w:szCs w:val="18"/>
                <w:highlight w:val="yellow"/>
              </w:rPr>
            </w:pPr>
          </w:p>
        </w:tc>
        <w:tc>
          <w:tcPr>
            <w:tcW w:w="2694" w:type="dxa"/>
            <w:tcBorders>
              <w:top w:val="nil"/>
              <w:left w:val="nil"/>
              <w:bottom w:val="single" w:sz="4" w:space="0" w:color="auto"/>
              <w:right w:val="single" w:sz="4" w:space="0" w:color="auto"/>
            </w:tcBorders>
            <w:shd w:val="clear" w:color="auto" w:fill="auto"/>
          </w:tcPr>
          <w:p w14:paraId="7D98542A" w14:textId="77777777" w:rsidR="00B97EE7" w:rsidRPr="008D7DB1" w:rsidRDefault="00B97EE7" w:rsidP="000D65D7">
            <w:pPr>
              <w:spacing w:after="0" w:line="240" w:lineRule="auto"/>
              <w:rPr>
                <w:rFonts w:ascii="Arial Narrow" w:eastAsia="Times New Roman" w:hAnsi="Arial Narrow" w:cs="Calibri"/>
                <w:color w:val="000000"/>
                <w:sz w:val="18"/>
                <w:szCs w:val="18"/>
              </w:rPr>
            </w:pPr>
          </w:p>
        </w:tc>
      </w:tr>
      <w:tr w:rsidR="00E241F4" w:rsidRPr="008D7DB1" w14:paraId="6E66A437" w14:textId="77777777" w:rsidTr="007B3EDE">
        <w:trPr>
          <w:trHeight w:val="280"/>
        </w:trPr>
        <w:tc>
          <w:tcPr>
            <w:tcW w:w="12328" w:type="dxa"/>
            <w:gridSpan w:val="6"/>
            <w:tcBorders>
              <w:top w:val="single" w:sz="4" w:space="0" w:color="auto"/>
              <w:left w:val="single" w:sz="4" w:space="0" w:color="auto"/>
              <w:bottom w:val="single" w:sz="4" w:space="0" w:color="auto"/>
              <w:right w:val="single" w:sz="4" w:space="0" w:color="auto"/>
            </w:tcBorders>
            <w:shd w:val="clear" w:color="auto" w:fill="auto"/>
          </w:tcPr>
          <w:p w14:paraId="490097F8" w14:textId="77777777" w:rsidR="00E241F4" w:rsidRPr="008D7DB1" w:rsidRDefault="00E241F4" w:rsidP="000D65D7">
            <w:pPr>
              <w:spacing w:after="0" w:line="240" w:lineRule="auto"/>
              <w:rPr>
                <w:rFonts w:ascii="Arial Narrow" w:eastAsia="Times New Roman" w:hAnsi="Arial Narrow" w:cs="Calibri"/>
                <w:bCs/>
                <w:i/>
                <w:color w:val="000000"/>
                <w:sz w:val="18"/>
                <w:szCs w:val="18"/>
              </w:rPr>
            </w:pPr>
            <w:r w:rsidRPr="008D7DB1">
              <w:rPr>
                <w:rFonts w:ascii="Arial Narrow" w:eastAsia="Times New Roman" w:hAnsi="Arial Narrow" w:cs="Calibri"/>
                <w:b/>
                <w:bCs/>
                <w:color w:val="000000"/>
                <w:sz w:val="18"/>
                <w:szCs w:val="18"/>
              </w:rPr>
              <w:t xml:space="preserve">2. GENDER SPECIFIC RESULTS </w:t>
            </w:r>
            <w:r w:rsidRPr="008D7DB1">
              <w:rPr>
                <w:rFonts w:ascii="Arial Narrow" w:eastAsia="Times New Roman" w:hAnsi="Arial Narrow" w:cs="Calibri"/>
                <w:bCs/>
                <w:i/>
                <w:color w:val="000000"/>
                <w:sz w:val="18"/>
                <w:szCs w:val="18"/>
              </w:rPr>
              <w:t>(Please report specific gender disaggregated results)</w:t>
            </w:r>
          </w:p>
          <w:p w14:paraId="0892D59A" w14:textId="77777777" w:rsidR="00E241F4" w:rsidRPr="008D7DB1" w:rsidRDefault="00E241F4" w:rsidP="000D65D7">
            <w:pPr>
              <w:spacing w:after="0" w:line="240" w:lineRule="auto"/>
              <w:rPr>
                <w:rFonts w:ascii="Arial Narrow" w:eastAsia="Times New Roman" w:hAnsi="Arial Narrow" w:cs="Calibri"/>
                <w:bCs/>
                <w:i/>
                <w:color w:val="000000"/>
                <w:sz w:val="18"/>
                <w:szCs w:val="18"/>
              </w:rPr>
            </w:pPr>
          </w:p>
          <w:p w14:paraId="173C3538" w14:textId="1041023C" w:rsidR="00E241F4" w:rsidRPr="008D7DB1" w:rsidRDefault="00256EF4" w:rsidP="000D65D7">
            <w:pPr>
              <w:spacing w:after="0" w:line="240" w:lineRule="auto"/>
              <w:rPr>
                <w:rFonts w:ascii="Arial Narrow" w:eastAsia="Times New Roman" w:hAnsi="Arial Narrow" w:cs="Calibri"/>
                <w:b/>
                <w:bCs/>
                <w:color w:val="000000"/>
                <w:sz w:val="18"/>
                <w:szCs w:val="18"/>
              </w:rPr>
            </w:pPr>
            <w:r w:rsidRPr="008D7DB1">
              <w:rPr>
                <w:rFonts w:ascii="Arial Narrow" w:eastAsia="Times New Roman" w:hAnsi="Arial Narrow" w:cs="Calibri"/>
                <w:b/>
                <w:bCs/>
                <w:color w:val="000000"/>
                <w:sz w:val="18"/>
                <w:szCs w:val="18"/>
              </w:rPr>
              <w:t>G</w:t>
            </w:r>
            <w:r w:rsidR="00E241F4" w:rsidRPr="008D7DB1">
              <w:rPr>
                <w:rFonts w:ascii="Arial Narrow" w:eastAsia="Times New Roman" w:hAnsi="Arial Narrow" w:cs="Calibri"/>
                <w:b/>
                <w:bCs/>
                <w:color w:val="000000"/>
                <w:sz w:val="18"/>
                <w:szCs w:val="18"/>
              </w:rPr>
              <w:t>end</w:t>
            </w:r>
            <w:r w:rsidRPr="008D7DB1">
              <w:rPr>
                <w:rFonts w:ascii="Arial Narrow" w:eastAsia="Times New Roman" w:hAnsi="Arial Narrow" w:cs="Calibri"/>
                <w:b/>
                <w:bCs/>
                <w:color w:val="000000"/>
                <w:sz w:val="18"/>
                <w:szCs w:val="18"/>
              </w:rPr>
              <w:t>er</w:t>
            </w:r>
            <w:r w:rsidR="00E241F4" w:rsidRPr="008D7DB1">
              <w:rPr>
                <w:rFonts w:ascii="Arial Narrow" w:eastAsia="Times New Roman" w:hAnsi="Arial Narrow" w:cs="Calibri"/>
                <w:b/>
                <w:bCs/>
                <w:color w:val="000000"/>
                <w:sz w:val="18"/>
                <w:szCs w:val="18"/>
              </w:rPr>
              <w:t xml:space="preserve"> Action Plan Results</w:t>
            </w:r>
            <w:r w:rsidR="006C6EEC">
              <w:rPr>
                <w:rFonts w:ascii="Arial Narrow" w:eastAsia="Times New Roman" w:hAnsi="Arial Narrow" w:cs="Calibri"/>
                <w:b/>
                <w:bCs/>
                <w:color w:val="000000"/>
                <w:sz w:val="18"/>
                <w:szCs w:val="18"/>
              </w:rPr>
              <w:t xml:space="preserve">: </w:t>
            </w:r>
            <w:r w:rsidR="00D7378C">
              <w:rPr>
                <w:rFonts w:ascii="Arial Narrow" w:eastAsia="Times New Roman" w:hAnsi="Arial Narrow" w:cs="Calibri"/>
                <w:b/>
                <w:bCs/>
                <w:color w:val="000000"/>
                <w:sz w:val="18"/>
                <w:szCs w:val="18"/>
              </w:rPr>
              <w:t xml:space="preserve">A consultant was recruited tin May, 2025 of </w:t>
            </w:r>
            <w:r w:rsidR="00D7378C" w:rsidRPr="003B2702">
              <w:rPr>
                <w:rFonts w:ascii="Arial Narrow" w:eastAsia="Times New Roman" w:hAnsi="Arial Narrow" w:cs="Calibri"/>
                <w:b/>
                <w:bCs/>
                <w:color w:val="000000"/>
                <w:sz w:val="18"/>
                <w:szCs w:val="18"/>
              </w:rPr>
              <w:t>develop a</w:t>
            </w:r>
            <w:r w:rsidR="006253A0" w:rsidRPr="003B2702">
              <w:rPr>
                <w:rFonts w:ascii="Arial Narrow" w:eastAsia="Times New Roman" w:hAnsi="Arial Narrow" w:cs="Calibri"/>
                <w:bCs/>
                <w:color w:val="000000"/>
                <w:sz w:val="18"/>
                <w:szCs w:val="18"/>
              </w:rPr>
              <w:t xml:space="preserve"> Gender Action Plan (GAP)</w:t>
            </w:r>
            <w:r w:rsidR="00F84CE2" w:rsidRPr="003B2702">
              <w:rPr>
                <w:rFonts w:ascii="Arial Narrow" w:eastAsia="Times New Roman" w:hAnsi="Arial Narrow" w:cs="Calibri"/>
                <w:bCs/>
                <w:color w:val="000000"/>
                <w:sz w:val="18"/>
                <w:szCs w:val="18"/>
              </w:rPr>
              <w:t xml:space="preserve"> </w:t>
            </w:r>
            <w:r w:rsidR="00D7378C" w:rsidRPr="003B2702">
              <w:rPr>
                <w:rFonts w:ascii="Arial Narrow" w:eastAsia="Times New Roman" w:hAnsi="Arial Narrow" w:cs="Calibri"/>
                <w:bCs/>
                <w:color w:val="000000"/>
                <w:sz w:val="18"/>
                <w:szCs w:val="18"/>
              </w:rPr>
              <w:t>and associated monitoring framework, which was comp</w:t>
            </w:r>
            <w:r w:rsidR="006F06AC">
              <w:rPr>
                <w:rFonts w:ascii="Arial Narrow" w:eastAsia="Times New Roman" w:hAnsi="Arial Narrow" w:cs="Calibri"/>
                <w:bCs/>
                <w:color w:val="000000"/>
                <w:sz w:val="18"/>
                <w:szCs w:val="18"/>
              </w:rPr>
              <w:t>l</w:t>
            </w:r>
            <w:r w:rsidR="00D7378C" w:rsidRPr="003B2702">
              <w:rPr>
                <w:rFonts w:ascii="Arial Narrow" w:eastAsia="Times New Roman" w:hAnsi="Arial Narrow" w:cs="Calibri"/>
                <w:bCs/>
                <w:color w:val="000000"/>
                <w:sz w:val="18"/>
                <w:szCs w:val="18"/>
              </w:rPr>
              <w:t>eted in October 2025. Following the development of the GAP, there is the need to commence the implementation of the plan which has outline activities and timelines in line with ensuring that project activities are gender responsive</w:t>
            </w:r>
            <w:r w:rsidR="00493E07" w:rsidRPr="003B2702">
              <w:rPr>
                <w:rFonts w:ascii="Arial Narrow" w:eastAsia="Times New Roman" w:hAnsi="Arial Narrow" w:cs="Calibri"/>
                <w:bCs/>
                <w:color w:val="000000"/>
                <w:sz w:val="18"/>
                <w:szCs w:val="18"/>
              </w:rPr>
              <w:t xml:space="preserve">. Also, in order to promote gender responsive actions relate to project implementation, the project management team assigned quotas for the selection of participants for trainings and capacity activities, </w:t>
            </w:r>
            <w:r w:rsidR="003B2702" w:rsidRPr="003B2702">
              <w:rPr>
                <w:rFonts w:ascii="Arial Narrow" w:eastAsia="Times New Roman" w:hAnsi="Arial Narrow" w:cs="Calibri"/>
                <w:bCs/>
                <w:color w:val="000000"/>
                <w:sz w:val="18"/>
                <w:szCs w:val="18"/>
              </w:rPr>
              <w:t>For example, out of a total of 90 participants who attended the multi-stakeholder</w:t>
            </w:r>
            <w:r w:rsidR="006F06AC">
              <w:rPr>
                <w:rFonts w:ascii="Arial Narrow" w:eastAsia="Times New Roman" w:hAnsi="Arial Narrow" w:cs="Calibri"/>
                <w:bCs/>
                <w:color w:val="000000"/>
                <w:sz w:val="18"/>
                <w:szCs w:val="18"/>
              </w:rPr>
              <w:t xml:space="preserve">, </w:t>
            </w:r>
            <w:r w:rsidR="006F06AC" w:rsidRPr="006F06AC">
              <w:rPr>
                <w:rFonts w:ascii="Arial Narrow" w:eastAsia="Times New Roman" w:hAnsi="Arial Narrow" w:cs="Calibri"/>
                <w:bCs/>
                <w:color w:val="000000"/>
                <w:sz w:val="18"/>
                <w:szCs w:val="18"/>
              </w:rPr>
              <w:t xml:space="preserve">56 </w:t>
            </w:r>
            <w:r w:rsidR="006F06AC">
              <w:rPr>
                <w:rFonts w:ascii="Arial Narrow" w:eastAsia="Times New Roman" w:hAnsi="Arial Narrow" w:cs="Calibri"/>
                <w:bCs/>
                <w:color w:val="000000"/>
                <w:sz w:val="18"/>
                <w:szCs w:val="18"/>
              </w:rPr>
              <w:t>were women</w:t>
            </w:r>
            <w:r w:rsidR="006F06AC" w:rsidRPr="006F06AC">
              <w:rPr>
                <w:rFonts w:ascii="Arial Narrow" w:eastAsia="Times New Roman" w:hAnsi="Arial Narrow" w:cs="Calibri"/>
                <w:bCs/>
                <w:color w:val="000000"/>
                <w:sz w:val="18"/>
                <w:szCs w:val="18"/>
              </w:rPr>
              <w:t xml:space="preserve">, 34 </w:t>
            </w:r>
            <w:r w:rsidR="006F06AC">
              <w:rPr>
                <w:rFonts w:ascii="Arial Narrow" w:eastAsia="Times New Roman" w:hAnsi="Arial Narrow" w:cs="Calibri"/>
                <w:bCs/>
                <w:color w:val="000000"/>
                <w:sz w:val="18"/>
                <w:szCs w:val="18"/>
              </w:rPr>
              <w:t xml:space="preserve">men and </w:t>
            </w:r>
            <w:r w:rsidR="006F06AC" w:rsidRPr="006F06AC">
              <w:rPr>
                <w:rFonts w:ascii="Arial Narrow" w:eastAsia="Times New Roman" w:hAnsi="Arial Narrow" w:cs="Calibri"/>
                <w:bCs/>
                <w:color w:val="000000"/>
                <w:sz w:val="18"/>
                <w:szCs w:val="18"/>
              </w:rPr>
              <w:t>35% youth</w:t>
            </w:r>
            <w:r w:rsidR="006F06AC">
              <w:rPr>
                <w:rFonts w:ascii="Arial Narrow" w:eastAsia="Times New Roman" w:hAnsi="Arial Narrow" w:cs="Calibri"/>
                <w:bCs/>
                <w:color w:val="000000"/>
                <w:sz w:val="18"/>
                <w:szCs w:val="18"/>
              </w:rPr>
              <w:t>.</w:t>
            </w:r>
          </w:p>
          <w:p w14:paraId="4A1577BC" w14:textId="77777777" w:rsidR="00E241F4" w:rsidRPr="008D7DB1" w:rsidRDefault="00E241F4" w:rsidP="000D65D7">
            <w:pPr>
              <w:spacing w:after="0" w:line="240" w:lineRule="auto"/>
              <w:rPr>
                <w:rFonts w:ascii="Arial Narrow" w:eastAsia="Times New Roman" w:hAnsi="Arial Narrow" w:cs="Calibri"/>
                <w:b/>
                <w:bCs/>
                <w:color w:val="000000"/>
                <w:sz w:val="18"/>
                <w:szCs w:val="18"/>
              </w:rPr>
            </w:pPr>
          </w:p>
          <w:p w14:paraId="0E550327" w14:textId="77777777" w:rsidR="00E241F4" w:rsidRPr="008D7DB1" w:rsidRDefault="00E241F4" w:rsidP="000D65D7">
            <w:pPr>
              <w:spacing w:after="0" w:line="240" w:lineRule="auto"/>
              <w:rPr>
                <w:rFonts w:ascii="Arial Narrow" w:eastAsia="Times New Roman" w:hAnsi="Arial Narrow" w:cs="Calibri"/>
                <w:bCs/>
                <w:color w:val="000000"/>
                <w:sz w:val="18"/>
                <w:szCs w:val="18"/>
              </w:rPr>
            </w:pPr>
          </w:p>
        </w:tc>
      </w:tr>
      <w:tr w:rsidR="00E241F4" w:rsidRPr="008D7DB1" w14:paraId="4B5CB99A" w14:textId="77777777" w:rsidTr="007B3EDE">
        <w:trPr>
          <w:trHeight w:val="280"/>
        </w:trPr>
        <w:tc>
          <w:tcPr>
            <w:tcW w:w="12328" w:type="dxa"/>
            <w:gridSpan w:val="6"/>
            <w:tcBorders>
              <w:top w:val="single" w:sz="4" w:space="0" w:color="auto"/>
              <w:left w:val="single" w:sz="4" w:space="0" w:color="auto"/>
              <w:bottom w:val="single" w:sz="4" w:space="0" w:color="auto"/>
              <w:right w:val="single" w:sz="4" w:space="0" w:color="auto"/>
            </w:tcBorders>
            <w:shd w:val="clear" w:color="auto" w:fill="auto"/>
          </w:tcPr>
          <w:p w14:paraId="72B6C2E5" w14:textId="77777777" w:rsidR="00E241F4" w:rsidRPr="008D7DB1" w:rsidRDefault="00E241F4" w:rsidP="000D65D7">
            <w:pPr>
              <w:spacing w:after="0" w:line="240" w:lineRule="auto"/>
              <w:rPr>
                <w:rFonts w:ascii="Arial Narrow" w:eastAsia="Times New Roman" w:hAnsi="Arial Narrow" w:cs="Calibri"/>
                <w:b/>
                <w:bCs/>
                <w:color w:val="000000"/>
                <w:sz w:val="18"/>
                <w:szCs w:val="18"/>
              </w:rPr>
            </w:pPr>
            <w:r w:rsidRPr="008D7DB1">
              <w:rPr>
                <w:rFonts w:ascii="Arial Narrow" w:eastAsia="Times New Roman" w:hAnsi="Arial Narrow" w:cs="Calibri"/>
                <w:b/>
                <w:bCs/>
                <w:color w:val="000000"/>
                <w:sz w:val="18"/>
                <w:szCs w:val="18"/>
              </w:rPr>
              <w:t>3. PROJECT IMPLEMENTATION CHALLENGES</w:t>
            </w:r>
          </w:p>
          <w:p w14:paraId="19BEF39D" w14:textId="2929FE9A" w:rsidR="009B35C0" w:rsidRPr="008D7DB1" w:rsidRDefault="009B35C0" w:rsidP="000D65D7">
            <w:pPr>
              <w:spacing w:line="240" w:lineRule="auto"/>
              <w:rPr>
                <w:rFonts w:ascii="Arial Narrow" w:eastAsia="Times New Roman" w:hAnsi="Arial Narrow" w:cs="Calibri"/>
                <w:bCs/>
                <w:color w:val="000000"/>
                <w:sz w:val="18"/>
                <w:szCs w:val="18"/>
              </w:rPr>
            </w:pPr>
            <w:r>
              <w:rPr>
                <w:rFonts w:ascii="Arial Narrow" w:eastAsia="Times New Roman" w:hAnsi="Arial Narrow" w:cs="Calibri"/>
                <w:bCs/>
                <w:color w:val="000000"/>
                <w:sz w:val="18"/>
                <w:szCs w:val="18"/>
              </w:rPr>
              <w:t xml:space="preserve">A major challenge to the implementation of </w:t>
            </w:r>
            <w:r w:rsidR="00E95AC9">
              <w:rPr>
                <w:rFonts w:ascii="Arial Narrow" w:eastAsia="Times New Roman" w:hAnsi="Arial Narrow" w:cs="Calibri"/>
                <w:bCs/>
                <w:color w:val="000000"/>
                <w:sz w:val="18"/>
                <w:szCs w:val="18"/>
              </w:rPr>
              <w:t xml:space="preserve">some </w:t>
            </w:r>
            <w:r>
              <w:rPr>
                <w:rFonts w:ascii="Arial Narrow" w:eastAsia="Times New Roman" w:hAnsi="Arial Narrow" w:cs="Calibri"/>
                <w:bCs/>
                <w:color w:val="000000"/>
                <w:sz w:val="18"/>
                <w:szCs w:val="18"/>
              </w:rPr>
              <w:t xml:space="preserve">project </w:t>
            </w:r>
            <w:r w:rsidR="00E95AC9">
              <w:rPr>
                <w:rFonts w:ascii="Arial Narrow" w:eastAsia="Times New Roman" w:hAnsi="Arial Narrow" w:cs="Calibri"/>
                <w:bCs/>
                <w:color w:val="000000"/>
                <w:sz w:val="18"/>
                <w:szCs w:val="18"/>
              </w:rPr>
              <w:t xml:space="preserve">activities was the delay in the recruitment of consultants whose consultancy results were tied to these activities. For example, the implementation of the activity “capacity building </w:t>
            </w:r>
            <w:r w:rsidR="002D075F" w:rsidRPr="002D075F">
              <w:rPr>
                <w:rFonts w:ascii="Arial Narrow" w:eastAsia="Times New Roman" w:hAnsi="Arial Narrow" w:cs="Calibri"/>
                <w:bCs/>
                <w:color w:val="000000"/>
                <w:sz w:val="18"/>
                <w:szCs w:val="18"/>
              </w:rPr>
              <w:t>of 5000 women through trainings, input support, and offtake agreements as relevant based on consultant report/ recommendations</w:t>
            </w:r>
            <w:r w:rsidR="006D32CD">
              <w:rPr>
                <w:rFonts w:ascii="Arial Narrow" w:eastAsia="Times New Roman" w:hAnsi="Arial Narrow" w:cs="Calibri"/>
                <w:bCs/>
                <w:color w:val="000000"/>
                <w:sz w:val="18"/>
                <w:szCs w:val="18"/>
              </w:rPr>
              <w:t>” was tied to the results of the</w:t>
            </w:r>
            <w:r w:rsidR="002D075F">
              <w:rPr>
                <w:rFonts w:ascii="Arial Narrow" w:eastAsia="Times New Roman" w:hAnsi="Arial Narrow" w:cs="Calibri"/>
                <w:bCs/>
                <w:color w:val="000000"/>
                <w:sz w:val="18"/>
                <w:szCs w:val="18"/>
              </w:rPr>
              <w:t xml:space="preserve"> </w:t>
            </w:r>
            <w:r w:rsidR="00E95AC9">
              <w:rPr>
                <w:rFonts w:ascii="Arial Narrow" w:eastAsia="Times New Roman" w:hAnsi="Arial Narrow" w:cs="Calibri"/>
                <w:bCs/>
                <w:color w:val="000000"/>
                <w:sz w:val="18"/>
                <w:szCs w:val="18"/>
              </w:rPr>
              <w:t>Business opportunities studies consultancy</w:t>
            </w:r>
            <w:r w:rsidR="006D32CD">
              <w:rPr>
                <w:rFonts w:ascii="Arial Narrow" w:eastAsia="Times New Roman" w:hAnsi="Arial Narrow" w:cs="Calibri"/>
                <w:bCs/>
                <w:color w:val="000000"/>
                <w:sz w:val="18"/>
                <w:szCs w:val="18"/>
              </w:rPr>
              <w:t xml:space="preserve">. Also, the activity “implement the GAP” was tied to the results of the Gender Action Plan (GAP) and monitoring </w:t>
            </w:r>
            <w:r w:rsidR="006D32CD">
              <w:rPr>
                <w:rFonts w:ascii="Arial Narrow" w:eastAsia="Times New Roman" w:hAnsi="Arial Narrow" w:cs="Calibri"/>
                <w:bCs/>
                <w:color w:val="000000"/>
                <w:sz w:val="18"/>
                <w:szCs w:val="18"/>
              </w:rPr>
              <w:lastRenderedPageBreak/>
              <w:t xml:space="preserve">framework consultancy. Hence the implementation of these activities </w:t>
            </w:r>
            <w:r w:rsidR="00A44212">
              <w:rPr>
                <w:rFonts w:ascii="Arial Narrow" w:eastAsia="Times New Roman" w:hAnsi="Arial Narrow" w:cs="Calibri"/>
                <w:bCs/>
                <w:color w:val="000000"/>
                <w:sz w:val="18"/>
                <w:szCs w:val="18"/>
              </w:rPr>
              <w:t>was</w:t>
            </w:r>
            <w:r w:rsidR="006D32CD">
              <w:rPr>
                <w:rFonts w:ascii="Arial Narrow" w:eastAsia="Times New Roman" w:hAnsi="Arial Narrow" w:cs="Calibri"/>
                <w:bCs/>
                <w:color w:val="000000"/>
                <w:sz w:val="18"/>
                <w:szCs w:val="18"/>
              </w:rPr>
              <w:t xml:space="preserve"> delayed and could not be completed at the end of 2025. The address </w:t>
            </w:r>
            <w:r w:rsidR="00A44212">
              <w:rPr>
                <w:rFonts w:ascii="Arial Narrow" w:eastAsia="Times New Roman" w:hAnsi="Arial Narrow" w:cs="Calibri"/>
                <w:bCs/>
                <w:color w:val="000000"/>
                <w:sz w:val="18"/>
                <w:szCs w:val="18"/>
              </w:rPr>
              <w:t>this challenge</w:t>
            </w:r>
            <w:r w:rsidR="006D32CD">
              <w:rPr>
                <w:rFonts w:ascii="Arial Narrow" w:eastAsia="Times New Roman" w:hAnsi="Arial Narrow" w:cs="Calibri"/>
                <w:bCs/>
                <w:color w:val="000000"/>
                <w:sz w:val="18"/>
                <w:szCs w:val="18"/>
              </w:rPr>
              <w:t xml:space="preserve">, the project team has </w:t>
            </w:r>
            <w:r w:rsidR="00A44212">
              <w:rPr>
                <w:rFonts w:ascii="Arial Narrow" w:eastAsia="Times New Roman" w:hAnsi="Arial Narrow" w:cs="Calibri"/>
                <w:bCs/>
                <w:color w:val="000000"/>
                <w:sz w:val="18"/>
                <w:szCs w:val="18"/>
              </w:rPr>
              <w:t>begun discussions with the donor for</w:t>
            </w:r>
            <w:r w:rsidR="006D32CD">
              <w:rPr>
                <w:rFonts w:ascii="Arial Narrow" w:eastAsia="Times New Roman" w:hAnsi="Arial Narrow" w:cs="Calibri"/>
                <w:bCs/>
                <w:color w:val="000000"/>
                <w:sz w:val="18"/>
                <w:szCs w:val="18"/>
              </w:rPr>
              <w:t xml:space="preserve"> a no cost extension </w:t>
            </w:r>
            <w:r w:rsidR="00A44212">
              <w:rPr>
                <w:rFonts w:ascii="Arial Narrow" w:eastAsia="Times New Roman" w:hAnsi="Arial Narrow" w:cs="Calibri"/>
                <w:bCs/>
                <w:color w:val="000000"/>
                <w:sz w:val="18"/>
                <w:szCs w:val="18"/>
              </w:rPr>
              <w:t>of the project timelines to allow for sufficient time to complete the outstanding activities.</w:t>
            </w:r>
          </w:p>
          <w:p w14:paraId="7658E52C" w14:textId="345F2DB7" w:rsidR="00E241F4" w:rsidRPr="008D7DB1" w:rsidRDefault="00E241F4" w:rsidP="000D65D7">
            <w:pPr>
              <w:spacing w:line="240" w:lineRule="auto"/>
              <w:rPr>
                <w:rFonts w:ascii="Arial Narrow" w:eastAsia="Times New Roman" w:hAnsi="Arial Narrow" w:cs="Calibri"/>
                <w:b/>
                <w:bCs/>
                <w:color w:val="000000"/>
                <w:sz w:val="18"/>
                <w:szCs w:val="18"/>
              </w:rPr>
            </w:pPr>
          </w:p>
        </w:tc>
      </w:tr>
      <w:tr w:rsidR="00E241F4" w:rsidRPr="008D7DB1" w14:paraId="73D3CA2C" w14:textId="77777777" w:rsidTr="007B3EDE">
        <w:trPr>
          <w:trHeight w:val="280"/>
        </w:trPr>
        <w:tc>
          <w:tcPr>
            <w:tcW w:w="12328" w:type="dxa"/>
            <w:gridSpan w:val="6"/>
            <w:tcBorders>
              <w:top w:val="single" w:sz="4" w:space="0" w:color="auto"/>
              <w:left w:val="single" w:sz="4" w:space="0" w:color="auto"/>
              <w:bottom w:val="single" w:sz="4" w:space="0" w:color="auto"/>
              <w:right w:val="single" w:sz="4" w:space="0" w:color="auto"/>
            </w:tcBorders>
            <w:shd w:val="clear" w:color="auto" w:fill="auto"/>
            <w:hideMark/>
          </w:tcPr>
          <w:p w14:paraId="3F492316" w14:textId="77777777" w:rsidR="00E241F4" w:rsidRPr="008D7DB1" w:rsidRDefault="00E241F4" w:rsidP="000D65D7">
            <w:pPr>
              <w:spacing w:after="0" w:line="240" w:lineRule="auto"/>
              <w:rPr>
                <w:rFonts w:ascii="Arial Narrow" w:eastAsia="Times New Roman" w:hAnsi="Arial Narrow" w:cs="Calibri"/>
                <w:b/>
                <w:bCs/>
                <w:color w:val="000000"/>
                <w:sz w:val="18"/>
                <w:szCs w:val="18"/>
              </w:rPr>
            </w:pPr>
            <w:r w:rsidRPr="008D7DB1">
              <w:rPr>
                <w:rFonts w:ascii="Arial Narrow" w:eastAsia="Times New Roman" w:hAnsi="Arial Narrow" w:cs="Calibri"/>
                <w:b/>
                <w:bCs/>
                <w:color w:val="000000"/>
                <w:sz w:val="18"/>
                <w:szCs w:val="18"/>
              </w:rPr>
              <w:lastRenderedPageBreak/>
              <w:t xml:space="preserve">4. LESSONS LEARNT AND OPPORTUNITIES: </w:t>
            </w:r>
            <w:r w:rsidRPr="008D7DB1">
              <w:rPr>
                <w:rFonts w:ascii="Arial Narrow" w:eastAsia="Times New Roman" w:hAnsi="Arial Narrow" w:cs="Calibri"/>
                <w:bCs/>
                <w:i/>
                <w:color w:val="000000"/>
                <w:sz w:val="18"/>
                <w:szCs w:val="18"/>
              </w:rPr>
              <w:t>(Please describe new understanding or insights gained from project activities that can contribute to improving future project design and implementation. Give specific examples)</w:t>
            </w:r>
          </w:p>
        </w:tc>
      </w:tr>
      <w:tr w:rsidR="00E241F4" w:rsidRPr="008D7DB1" w14:paraId="5AA43269" w14:textId="77777777" w:rsidTr="007B3EDE">
        <w:trPr>
          <w:trHeight w:val="1000"/>
        </w:trPr>
        <w:tc>
          <w:tcPr>
            <w:tcW w:w="12328" w:type="dxa"/>
            <w:gridSpan w:val="6"/>
            <w:tcBorders>
              <w:top w:val="single" w:sz="4" w:space="0" w:color="auto"/>
              <w:left w:val="single" w:sz="4" w:space="0" w:color="auto"/>
              <w:bottom w:val="single" w:sz="4" w:space="0" w:color="auto"/>
              <w:right w:val="single" w:sz="4" w:space="0" w:color="auto"/>
            </w:tcBorders>
            <w:shd w:val="clear" w:color="auto" w:fill="auto"/>
            <w:hideMark/>
          </w:tcPr>
          <w:p w14:paraId="18E4BC9B" w14:textId="77777777" w:rsidR="00E241F4" w:rsidRPr="00271CD1" w:rsidRDefault="009357B7" w:rsidP="009357B7">
            <w:pPr>
              <w:pStyle w:val="ListParagraph"/>
              <w:numPr>
                <w:ilvl w:val="0"/>
                <w:numId w:val="8"/>
              </w:numPr>
              <w:spacing w:after="0" w:line="240" w:lineRule="auto"/>
              <w:rPr>
                <w:rFonts w:ascii="Arial Narrow" w:eastAsia="Times New Roman" w:hAnsi="Arial Narrow" w:cs="Calibri"/>
                <w:color w:val="000000"/>
                <w:sz w:val="18"/>
                <w:szCs w:val="18"/>
              </w:rPr>
            </w:pPr>
            <w:r w:rsidRPr="00271CD1">
              <w:rPr>
                <w:rFonts w:ascii="Arial Narrow" w:eastAsia="Times New Roman" w:hAnsi="Arial Narrow" w:cs="Calibri"/>
                <w:color w:val="000000"/>
                <w:sz w:val="18"/>
                <w:szCs w:val="18"/>
              </w:rPr>
              <w:t>Regular monitoring of activities being facilitated by other CSOs, NGOs &amp;</w:t>
            </w:r>
            <w:r w:rsidR="007621E6" w:rsidRPr="00271CD1">
              <w:rPr>
                <w:rFonts w:ascii="Arial Narrow" w:eastAsia="Times New Roman" w:hAnsi="Arial Narrow" w:cs="Calibri"/>
                <w:color w:val="000000"/>
                <w:sz w:val="18"/>
                <w:szCs w:val="18"/>
              </w:rPr>
              <w:t xml:space="preserve"> government institutions to ensure effectiveness of training workshops</w:t>
            </w:r>
          </w:p>
          <w:p w14:paraId="1A899854" w14:textId="6DE38DB5" w:rsidR="007621E6" w:rsidRPr="00271CD1" w:rsidRDefault="007621E6" w:rsidP="009357B7">
            <w:pPr>
              <w:pStyle w:val="ListParagraph"/>
              <w:numPr>
                <w:ilvl w:val="0"/>
                <w:numId w:val="8"/>
              </w:numPr>
              <w:spacing w:after="0" w:line="240" w:lineRule="auto"/>
              <w:rPr>
                <w:rFonts w:ascii="Arial Narrow" w:eastAsia="Times New Roman" w:hAnsi="Arial Narrow" w:cs="Calibri"/>
                <w:color w:val="000000"/>
                <w:sz w:val="18"/>
                <w:szCs w:val="18"/>
              </w:rPr>
            </w:pPr>
            <w:r w:rsidRPr="00271CD1">
              <w:rPr>
                <w:rFonts w:ascii="Arial Narrow" w:eastAsia="Times New Roman" w:hAnsi="Arial Narrow" w:cs="Calibri"/>
                <w:color w:val="000000"/>
                <w:sz w:val="18"/>
                <w:szCs w:val="18"/>
              </w:rPr>
              <w:t>Future project document should have a standing budget for monitoring project activities.</w:t>
            </w:r>
          </w:p>
          <w:p w14:paraId="1EFFE941" w14:textId="4EE6243F" w:rsidR="00F20809" w:rsidRPr="00F20809" w:rsidRDefault="00F20809" w:rsidP="00271CD1">
            <w:pPr>
              <w:pStyle w:val="ListParagraph"/>
              <w:spacing w:after="0" w:line="240" w:lineRule="auto"/>
              <w:rPr>
                <w:rFonts w:ascii="Arial Narrow" w:eastAsia="Times New Roman" w:hAnsi="Arial Narrow" w:cs="Calibri"/>
                <w:color w:val="000000"/>
                <w:sz w:val="18"/>
                <w:szCs w:val="18"/>
              </w:rPr>
            </w:pPr>
          </w:p>
        </w:tc>
      </w:tr>
      <w:tr w:rsidR="00E241F4" w:rsidRPr="008D7DB1" w14:paraId="650B99F4" w14:textId="77777777" w:rsidTr="007B3EDE">
        <w:trPr>
          <w:trHeight w:val="1438"/>
        </w:trPr>
        <w:tc>
          <w:tcPr>
            <w:tcW w:w="12328" w:type="dxa"/>
            <w:gridSpan w:val="6"/>
            <w:tcBorders>
              <w:top w:val="single" w:sz="4" w:space="0" w:color="auto"/>
              <w:left w:val="single" w:sz="4" w:space="0" w:color="auto"/>
              <w:bottom w:val="single" w:sz="4" w:space="0" w:color="auto"/>
              <w:right w:val="single" w:sz="4" w:space="0" w:color="auto"/>
            </w:tcBorders>
            <w:shd w:val="clear" w:color="auto" w:fill="auto"/>
          </w:tcPr>
          <w:p w14:paraId="682ED124" w14:textId="77777777" w:rsidR="00E241F4" w:rsidRPr="008D7DB1" w:rsidRDefault="00E241F4" w:rsidP="000D65D7">
            <w:pPr>
              <w:rPr>
                <w:rFonts w:ascii="Arial Narrow" w:eastAsia="Times New Roman" w:hAnsi="Arial Narrow" w:cs="Calibri"/>
                <w:b/>
                <w:sz w:val="18"/>
                <w:szCs w:val="18"/>
              </w:rPr>
            </w:pPr>
            <w:r w:rsidRPr="008D7DB1">
              <w:rPr>
                <w:rFonts w:ascii="Arial Narrow" w:eastAsia="Times New Roman" w:hAnsi="Arial Narrow" w:cs="Calibri"/>
                <w:b/>
                <w:sz w:val="18"/>
                <w:szCs w:val="18"/>
              </w:rPr>
              <w:t>5. RECOMMENDATIONS AND PROPOSED ACTION</w:t>
            </w:r>
          </w:p>
          <w:p w14:paraId="74470EB1" w14:textId="6C8F0003" w:rsidR="00E241F4" w:rsidRPr="0002548C" w:rsidRDefault="0002548C" w:rsidP="0002548C">
            <w:pPr>
              <w:pStyle w:val="ListParagraph"/>
              <w:numPr>
                <w:ilvl w:val="0"/>
                <w:numId w:val="10"/>
              </w:numPr>
              <w:rPr>
                <w:rFonts w:ascii="Arial Narrow" w:eastAsia="Times New Roman" w:hAnsi="Arial Narrow" w:cs="Calibri"/>
                <w:b/>
                <w:sz w:val="18"/>
                <w:szCs w:val="18"/>
              </w:rPr>
            </w:pPr>
            <w:r w:rsidRPr="0002548C">
              <w:rPr>
                <w:rFonts w:ascii="Arial Narrow" w:eastAsia="Times New Roman" w:hAnsi="Arial Narrow" w:cs="Calibri"/>
                <w:color w:val="000000"/>
                <w:sz w:val="18"/>
                <w:szCs w:val="18"/>
              </w:rPr>
              <w:t>Procurement of Project equipment such as vehicle, motor bikes and office equipment should be done well in advance in order not to stall project activities.</w:t>
            </w:r>
          </w:p>
        </w:tc>
      </w:tr>
      <w:tr w:rsidR="00E241F4" w:rsidRPr="008D7DB1" w14:paraId="62657ABF" w14:textId="77777777" w:rsidTr="007B3EDE">
        <w:trPr>
          <w:trHeight w:val="137"/>
        </w:trPr>
        <w:tc>
          <w:tcPr>
            <w:tcW w:w="12328" w:type="dxa"/>
            <w:gridSpan w:val="6"/>
            <w:tcBorders>
              <w:top w:val="nil"/>
              <w:left w:val="single" w:sz="4" w:space="0" w:color="auto"/>
              <w:bottom w:val="single" w:sz="4" w:space="0" w:color="auto"/>
              <w:right w:val="single" w:sz="4" w:space="0" w:color="auto"/>
            </w:tcBorders>
            <w:shd w:val="clear" w:color="auto" w:fill="auto"/>
            <w:hideMark/>
          </w:tcPr>
          <w:p w14:paraId="091E1703" w14:textId="4DB80F04" w:rsidR="00E241F4" w:rsidRPr="008D7DB1" w:rsidRDefault="00E241F4" w:rsidP="000D65D7">
            <w:pPr>
              <w:spacing w:after="0" w:line="240" w:lineRule="auto"/>
              <w:rPr>
                <w:rFonts w:ascii="Arial Narrow" w:eastAsia="Times New Roman" w:hAnsi="Arial Narrow" w:cs="Calibri"/>
                <w:b/>
                <w:bCs/>
                <w:color w:val="000000"/>
                <w:sz w:val="18"/>
                <w:szCs w:val="18"/>
              </w:rPr>
            </w:pPr>
            <w:r w:rsidRPr="008D7DB1">
              <w:rPr>
                <w:rFonts w:ascii="Arial Narrow" w:eastAsia="Times New Roman" w:hAnsi="Arial Narrow" w:cs="Calibri"/>
                <w:b/>
                <w:bCs/>
                <w:color w:val="000000"/>
                <w:sz w:val="18"/>
                <w:szCs w:val="18"/>
              </w:rPr>
              <w:t>6. KEY ACTIVITIES FOR 202</w:t>
            </w:r>
            <w:r w:rsidR="004A069C">
              <w:rPr>
                <w:rFonts w:ascii="Arial Narrow" w:eastAsia="Times New Roman" w:hAnsi="Arial Narrow" w:cs="Calibri"/>
                <w:b/>
                <w:bCs/>
                <w:color w:val="000000"/>
                <w:sz w:val="18"/>
                <w:szCs w:val="18"/>
              </w:rPr>
              <w:t>6</w:t>
            </w:r>
          </w:p>
        </w:tc>
      </w:tr>
      <w:tr w:rsidR="00E241F4" w:rsidRPr="008D7DB1" w14:paraId="5556B0AC" w14:textId="77777777" w:rsidTr="007B3EDE">
        <w:trPr>
          <w:trHeight w:val="243"/>
        </w:trPr>
        <w:tc>
          <w:tcPr>
            <w:tcW w:w="12328" w:type="dxa"/>
            <w:gridSpan w:val="6"/>
            <w:tcBorders>
              <w:top w:val="nil"/>
              <w:left w:val="single" w:sz="4" w:space="0" w:color="auto"/>
              <w:bottom w:val="single" w:sz="4" w:space="0" w:color="auto"/>
              <w:right w:val="single" w:sz="4" w:space="0" w:color="000000"/>
            </w:tcBorders>
            <w:shd w:val="clear" w:color="auto" w:fill="auto"/>
          </w:tcPr>
          <w:p w14:paraId="281AD216" w14:textId="77777777" w:rsidR="00E241F4" w:rsidRDefault="002346D0" w:rsidP="002346D0">
            <w:pPr>
              <w:pStyle w:val="ListParagraph"/>
              <w:numPr>
                <w:ilvl w:val="0"/>
                <w:numId w:val="9"/>
              </w:numPr>
              <w:spacing w:after="0" w:line="240" w:lineRule="auto"/>
              <w:rPr>
                <w:rFonts w:ascii="Arial Narrow" w:eastAsia="Times New Roman" w:hAnsi="Arial Narrow" w:cs="Calibri"/>
                <w:color w:val="000000"/>
                <w:sz w:val="18"/>
                <w:szCs w:val="18"/>
              </w:rPr>
            </w:pPr>
            <w:r>
              <w:rPr>
                <w:rFonts w:ascii="Arial Narrow" w:eastAsia="Times New Roman" w:hAnsi="Arial Narrow" w:cs="Calibri"/>
                <w:color w:val="000000"/>
                <w:sz w:val="18"/>
                <w:szCs w:val="18"/>
              </w:rPr>
              <w:t>Ca</w:t>
            </w:r>
            <w:r w:rsidR="004A069C">
              <w:rPr>
                <w:rFonts w:ascii="Arial Narrow" w:eastAsia="Times New Roman" w:hAnsi="Arial Narrow" w:cs="Calibri"/>
                <w:color w:val="000000"/>
                <w:sz w:val="18"/>
                <w:szCs w:val="18"/>
              </w:rPr>
              <w:t>r</w:t>
            </w:r>
            <w:r>
              <w:rPr>
                <w:rFonts w:ascii="Arial Narrow" w:eastAsia="Times New Roman" w:hAnsi="Arial Narrow" w:cs="Calibri"/>
                <w:color w:val="000000"/>
                <w:sz w:val="18"/>
                <w:szCs w:val="18"/>
              </w:rPr>
              <w:t xml:space="preserve">ryout survival monitoring of restoration sites (Modified Taungya System (MTS) and Enrichment </w:t>
            </w:r>
          </w:p>
          <w:p w14:paraId="0B69303D" w14:textId="77777777" w:rsidR="004A069C" w:rsidRDefault="00A60B08" w:rsidP="002346D0">
            <w:pPr>
              <w:pStyle w:val="ListParagraph"/>
              <w:numPr>
                <w:ilvl w:val="0"/>
                <w:numId w:val="9"/>
              </w:numPr>
              <w:spacing w:after="0" w:line="240" w:lineRule="auto"/>
              <w:rPr>
                <w:rFonts w:ascii="Arial Narrow" w:eastAsia="Times New Roman" w:hAnsi="Arial Narrow" w:cs="Calibri"/>
                <w:color w:val="000000"/>
                <w:sz w:val="18"/>
                <w:szCs w:val="18"/>
              </w:rPr>
            </w:pPr>
            <w:r>
              <w:rPr>
                <w:rFonts w:ascii="Arial Narrow" w:eastAsia="Times New Roman" w:hAnsi="Arial Narrow" w:cs="Calibri"/>
                <w:color w:val="000000"/>
                <w:sz w:val="18"/>
                <w:szCs w:val="18"/>
              </w:rPr>
              <w:t>Undertake survival monitoring of planted MTS and Enrichment planting sites</w:t>
            </w:r>
          </w:p>
          <w:p w14:paraId="5D7F34E6" w14:textId="77777777" w:rsidR="00A60B08" w:rsidRDefault="00A60B08" w:rsidP="002346D0">
            <w:pPr>
              <w:pStyle w:val="ListParagraph"/>
              <w:numPr>
                <w:ilvl w:val="0"/>
                <w:numId w:val="9"/>
              </w:numPr>
              <w:spacing w:after="0" w:line="240" w:lineRule="auto"/>
              <w:rPr>
                <w:rFonts w:ascii="Arial Narrow" w:eastAsia="Times New Roman" w:hAnsi="Arial Narrow" w:cs="Calibri"/>
                <w:color w:val="000000"/>
                <w:sz w:val="18"/>
                <w:szCs w:val="18"/>
              </w:rPr>
            </w:pPr>
            <w:r>
              <w:rPr>
                <w:rFonts w:ascii="Arial Narrow" w:eastAsia="Times New Roman" w:hAnsi="Arial Narrow" w:cs="Calibri"/>
                <w:color w:val="000000"/>
                <w:sz w:val="18"/>
                <w:szCs w:val="18"/>
              </w:rPr>
              <w:t>Undertake beating up of planted areas with low survival rates</w:t>
            </w:r>
          </w:p>
          <w:p w14:paraId="7F51B9B3" w14:textId="656B58A9" w:rsidR="00A60B08" w:rsidRDefault="00FA731E" w:rsidP="002346D0">
            <w:pPr>
              <w:pStyle w:val="ListParagraph"/>
              <w:numPr>
                <w:ilvl w:val="0"/>
                <w:numId w:val="9"/>
              </w:numPr>
              <w:spacing w:after="0" w:line="240" w:lineRule="auto"/>
              <w:rPr>
                <w:rFonts w:ascii="Arial Narrow" w:eastAsia="Times New Roman" w:hAnsi="Arial Narrow" w:cs="Calibri"/>
                <w:color w:val="000000"/>
                <w:sz w:val="18"/>
                <w:szCs w:val="18"/>
              </w:rPr>
            </w:pPr>
            <w:r>
              <w:rPr>
                <w:rFonts w:ascii="Arial Narrow" w:eastAsia="Times New Roman" w:hAnsi="Arial Narrow" w:cs="Calibri"/>
                <w:color w:val="000000"/>
                <w:sz w:val="18"/>
                <w:szCs w:val="18"/>
              </w:rPr>
              <w:t xml:space="preserve">Continue capacity building of 5000 women through trainings, input support and off-taker agreements </w:t>
            </w:r>
          </w:p>
          <w:p w14:paraId="62354454" w14:textId="7C4EF9DE" w:rsidR="000B4655" w:rsidRDefault="000B4655" w:rsidP="002346D0">
            <w:pPr>
              <w:pStyle w:val="ListParagraph"/>
              <w:numPr>
                <w:ilvl w:val="0"/>
                <w:numId w:val="9"/>
              </w:numPr>
              <w:spacing w:after="0" w:line="240" w:lineRule="auto"/>
              <w:rPr>
                <w:rFonts w:ascii="Arial Narrow" w:eastAsia="Times New Roman" w:hAnsi="Arial Narrow" w:cs="Calibri"/>
                <w:color w:val="000000"/>
                <w:sz w:val="18"/>
                <w:szCs w:val="18"/>
              </w:rPr>
            </w:pPr>
            <w:r>
              <w:rPr>
                <w:rFonts w:ascii="Arial Narrow" w:eastAsia="Times New Roman" w:hAnsi="Arial Narrow" w:cs="Calibri"/>
                <w:color w:val="000000"/>
                <w:sz w:val="18"/>
                <w:szCs w:val="18"/>
              </w:rPr>
              <w:t>Facilitate the implementation of the gender action plan.</w:t>
            </w:r>
          </w:p>
          <w:p w14:paraId="6A22D51D" w14:textId="49A5F917" w:rsidR="00FA731E" w:rsidRPr="008D7DB1" w:rsidRDefault="00FA731E" w:rsidP="00FA731E">
            <w:pPr>
              <w:pStyle w:val="ListParagraph"/>
              <w:spacing w:after="0" w:line="240" w:lineRule="auto"/>
              <w:rPr>
                <w:rFonts w:ascii="Arial Narrow" w:eastAsia="Times New Roman" w:hAnsi="Arial Narrow" w:cs="Calibri"/>
                <w:color w:val="000000"/>
                <w:sz w:val="18"/>
                <w:szCs w:val="18"/>
              </w:rPr>
            </w:pPr>
          </w:p>
        </w:tc>
      </w:tr>
    </w:tbl>
    <w:p w14:paraId="79C488FA" w14:textId="7EE14A62" w:rsidR="001C5306" w:rsidRPr="008D7DB1" w:rsidRDefault="00402DB4" w:rsidP="001C5306">
      <w:pPr>
        <w:rPr>
          <w:rFonts w:ascii="Arial Narrow" w:hAnsi="Arial Narrow"/>
          <w:sz w:val="18"/>
          <w:szCs w:val="18"/>
        </w:rPr>
      </w:pPr>
      <w:r w:rsidRPr="008D7DB1">
        <w:rPr>
          <w:rFonts w:ascii="Arial Narrow" w:hAnsi="Arial Narrow"/>
          <w:sz w:val="18"/>
          <w:szCs w:val="18"/>
        </w:rPr>
        <w:br w:type="textWrapping" w:clear="all"/>
      </w:r>
    </w:p>
    <w:p w14:paraId="03C7DE81" w14:textId="77777777" w:rsidR="001C5306" w:rsidRPr="008D7DB1" w:rsidRDefault="001C5306" w:rsidP="001C5306">
      <w:pPr>
        <w:rPr>
          <w:rFonts w:ascii="Arial Narrow" w:hAnsi="Arial Narrow"/>
          <w:sz w:val="18"/>
          <w:szCs w:val="18"/>
        </w:rPr>
      </w:pPr>
    </w:p>
    <w:p w14:paraId="783982BA" w14:textId="77777777" w:rsidR="00A0254E" w:rsidRPr="008D7DB1" w:rsidRDefault="00A0254E">
      <w:pPr>
        <w:rPr>
          <w:rFonts w:ascii="Arial Narrow" w:hAnsi="Arial Narrow"/>
          <w:sz w:val="18"/>
          <w:szCs w:val="18"/>
        </w:rPr>
      </w:pPr>
    </w:p>
    <w:sectPr w:rsidR="00A0254E" w:rsidRPr="008D7DB1" w:rsidSect="007B3EDE">
      <w:footerReference w:type="default" r:id="rId7"/>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E589F" w14:textId="77777777" w:rsidR="00C008B0" w:rsidRDefault="00C008B0">
      <w:pPr>
        <w:spacing w:after="0" w:line="240" w:lineRule="auto"/>
      </w:pPr>
      <w:r>
        <w:separator/>
      </w:r>
    </w:p>
  </w:endnote>
  <w:endnote w:type="continuationSeparator" w:id="0">
    <w:p w14:paraId="3C5F0D9F" w14:textId="77777777" w:rsidR="00C008B0" w:rsidRDefault="00C008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F9BC2" w14:textId="77777777" w:rsidR="004E2BDC" w:rsidRDefault="004E2BDC" w:rsidP="004E2BDC">
    <w:pPr>
      <w:pStyle w:val="Footer"/>
      <w:pBdr>
        <w:top w:val="single" w:sz="4" w:space="1" w:color="D9D9D9"/>
      </w:pBdr>
      <w:rPr>
        <w:b/>
        <w:bCs/>
      </w:rPr>
    </w:pPr>
    <w:r>
      <w:fldChar w:fldCharType="begin"/>
    </w:r>
    <w:r>
      <w:instrText xml:space="preserve"> PAGE   \* MERGEFORMAT </w:instrText>
    </w:r>
    <w:r>
      <w:fldChar w:fldCharType="separate"/>
    </w:r>
    <w:r w:rsidRPr="00474453">
      <w:rPr>
        <w:b/>
        <w:bCs/>
        <w:noProof/>
      </w:rPr>
      <w:t>1</w:t>
    </w:r>
    <w:r>
      <w:rPr>
        <w:b/>
        <w:bCs/>
        <w:noProof/>
      </w:rPr>
      <w:fldChar w:fldCharType="end"/>
    </w:r>
    <w:r>
      <w:rPr>
        <w:b/>
        <w:bCs/>
      </w:rPr>
      <w:t xml:space="preserve"> | </w:t>
    </w:r>
    <w:r w:rsidRPr="00262319">
      <w:rPr>
        <w:color w:val="7F7F7F"/>
        <w:spacing w:val="60"/>
      </w:rPr>
      <w:t>Page</w:t>
    </w:r>
  </w:p>
  <w:p w14:paraId="5CF73159" w14:textId="77777777" w:rsidR="004E2BDC" w:rsidRDefault="004E2B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7E1D7" w14:textId="77777777" w:rsidR="00C008B0" w:rsidRDefault="00C008B0">
      <w:pPr>
        <w:spacing w:after="0" w:line="240" w:lineRule="auto"/>
      </w:pPr>
      <w:r>
        <w:separator/>
      </w:r>
    </w:p>
  </w:footnote>
  <w:footnote w:type="continuationSeparator" w:id="0">
    <w:p w14:paraId="59883346" w14:textId="77777777" w:rsidR="00C008B0" w:rsidRDefault="00C008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90207"/>
    <w:multiLevelType w:val="hybridMultilevel"/>
    <w:tmpl w:val="0972C154"/>
    <w:lvl w:ilvl="0" w:tplc="2B108238">
      <w:numFmt w:val="bullet"/>
      <w:lvlText w:val="-"/>
      <w:lvlJc w:val="left"/>
      <w:pPr>
        <w:ind w:left="720" w:hanging="360"/>
      </w:pPr>
      <w:rPr>
        <w:rFonts w:ascii="Arial Narrow" w:eastAsia="Times New Roman" w:hAnsi="Arial Narrow"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DDE41CF"/>
    <w:multiLevelType w:val="hybridMultilevel"/>
    <w:tmpl w:val="CD8AB6C6"/>
    <w:lvl w:ilvl="0" w:tplc="9B6E6E1E">
      <w:start w:val="1"/>
      <w:numFmt w:val="bullet"/>
      <w:lvlText w:val="-"/>
      <w:lvlJc w:val="left"/>
      <w:pPr>
        <w:ind w:left="720" w:hanging="360"/>
      </w:pPr>
      <w:rPr>
        <w:rFonts w:ascii="Arial Narrow" w:eastAsia="Times New Roman" w:hAnsi="Arial Narrow"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14646637"/>
    <w:multiLevelType w:val="hybridMultilevel"/>
    <w:tmpl w:val="3AEA7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046BA6"/>
    <w:multiLevelType w:val="hybridMultilevel"/>
    <w:tmpl w:val="A2924DEA"/>
    <w:lvl w:ilvl="0" w:tplc="4CD6253A">
      <w:start w:val="2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244CFE"/>
    <w:multiLevelType w:val="hybridMultilevel"/>
    <w:tmpl w:val="D898E25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3B57345B"/>
    <w:multiLevelType w:val="hybridMultilevel"/>
    <w:tmpl w:val="8CC01888"/>
    <w:lvl w:ilvl="0" w:tplc="CBBEE994">
      <w:start w:val="2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FF3DE8"/>
    <w:multiLevelType w:val="hybridMultilevel"/>
    <w:tmpl w:val="75245BB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65066708"/>
    <w:multiLevelType w:val="hybridMultilevel"/>
    <w:tmpl w:val="2B6EA9F8"/>
    <w:lvl w:ilvl="0" w:tplc="6422F01C">
      <w:start w:val="240"/>
      <w:numFmt w:val="bullet"/>
      <w:lvlText w:val="-"/>
      <w:lvlJc w:val="left"/>
      <w:pPr>
        <w:ind w:left="720" w:hanging="360"/>
      </w:pPr>
      <w:rPr>
        <w:rFonts w:ascii="Calibri" w:eastAsiaTheme="minorHAnsi" w:hAnsi="Calibri" w:cs="Calibri" w:hint="default"/>
        <w:b w:val="0"/>
        <w:u w:val="none"/>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6AB90A9C"/>
    <w:multiLevelType w:val="hybridMultilevel"/>
    <w:tmpl w:val="8A788D98"/>
    <w:lvl w:ilvl="0" w:tplc="BAD03640">
      <w:start w:val="1"/>
      <w:numFmt w:val="bullet"/>
      <w:lvlText w:val="-"/>
      <w:lvlJc w:val="left"/>
      <w:pPr>
        <w:ind w:left="720" w:hanging="360"/>
      </w:pPr>
      <w:rPr>
        <w:rFonts w:ascii="Calibri" w:eastAsia="Times New Roman"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71C85752"/>
    <w:multiLevelType w:val="hybridMultilevel"/>
    <w:tmpl w:val="759ED35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74941FE4"/>
    <w:multiLevelType w:val="hybridMultilevel"/>
    <w:tmpl w:val="FC68E7C4"/>
    <w:lvl w:ilvl="0" w:tplc="8FAEA8A2">
      <w:numFmt w:val="bullet"/>
      <w:lvlText w:val="-"/>
      <w:lvlJc w:val="left"/>
      <w:pPr>
        <w:ind w:left="720" w:hanging="360"/>
      </w:pPr>
      <w:rPr>
        <w:rFonts w:ascii="Calibri" w:eastAsia="Times New Roman"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7C86673C"/>
    <w:multiLevelType w:val="hybridMultilevel"/>
    <w:tmpl w:val="DDDCF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41687195">
    <w:abstractNumId w:val="11"/>
  </w:num>
  <w:num w:numId="2" w16cid:durableId="1378580634">
    <w:abstractNumId w:val="2"/>
  </w:num>
  <w:num w:numId="3" w16cid:durableId="339507039">
    <w:abstractNumId w:val="3"/>
  </w:num>
  <w:num w:numId="4" w16cid:durableId="1508253357">
    <w:abstractNumId w:val="5"/>
  </w:num>
  <w:num w:numId="5" w16cid:durableId="204752944">
    <w:abstractNumId w:val="10"/>
  </w:num>
  <w:num w:numId="6" w16cid:durableId="81219428">
    <w:abstractNumId w:val="1"/>
  </w:num>
  <w:num w:numId="7" w16cid:durableId="1540698394">
    <w:abstractNumId w:val="8"/>
  </w:num>
  <w:num w:numId="8" w16cid:durableId="1419518150">
    <w:abstractNumId w:val="4"/>
  </w:num>
  <w:num w:numId="9" w16cid:durableId="1311599258">
    <w:abstractNumId w:val="9"/>
  </w:num>
  <w:num w:numId="10" w16cid:durableId="2056613987">
    <w:abstractNumId w:val="6"/>
  </w:num>
  <w:num w:numId="11" w16cid:durableId="1556770340">
    <w:abstractNumId w:val="0"/>
  </w:num>
  <w:num w:numId="12" w16cid:durableId="8958790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306"/>
    <w:rsid w:val="00003067"/>
    <w:rsid w:val="00010851"/>
    <w:rsid w:val="0002185F"/>
    <w:rsid w:val="0002215F"/>
    <w:rsid w:val="0002548C"/>
    <w:rsid w:val="00027206"/>
    <w:rsid w:val="00046781"/>
    <w:rsid w:val="0006385F"/>
    <w:rsid w:val="00065012"/>
    <w:rsid w:val="00070E71"/>
    <w:rsid w:val="00094B58"/>
    <w:rsid w:val="00095E69"/>
    <w:rsid w:val="000A19F6"/>
    <w:rsid w:val="000A6EE9"/>
    <w:rsid w:val="000B2559"/>
    <w:rsid w:val="000B4655"/>
    <w:rsid w:val="000B48FA"/>
    <w:rsid w:val="000C39A5"/>
    <w:rsid w:val="000C688A"/>
    <w:rsid w:val="000C75AF"/>
    <w:rsid w:val="000D65D7"/>
    <w:rsid w:val="000E5128"/>
    <w:rsid w:val="000F0E7D"/>
    <w:rsid w:val="00105E54"/>
    <w:rsid w:val="00107AD7"/>
    <w:rsid w:val="001111F7"/>
    <w:rsid w:val="00125CC0"/>
    <w:rsid w:val="00127C08"/>
    <w:rsid w:val="0013387A"/>
    <w:rsid w:val="00154749"/>
    <w:rsid w:val="0015664C"/>
    <w:rsid w:val="00175A9F"/>
    <w:rsid w:val="0019003A"/>
    <w:rsid w:val="00190395"/>
    <w:rsid w:val="001A398B"/>
    <w:rsid w:val="001A7E85"/>
    <w:rsid w:val="001B367A"/>
    <w:rsid w:val="001C2E3A"/>
    <w:rsid w:val="001C5306"/>
    <w:rsid w:val="001C68A1"/>
    <w:rsid w:val="001D21C4"/>
    <w:rsid w:val="001D543F"/>
    <w:rsid w:val="001D54BF"/>
    <w:rsid w:val="001F11AC"/>
    <w:rsid w:val="002172DF"/>
    <w:rsid w:val="002241CD"/>
    <w:rsid w:val="002346D0"/>
    <w:rsid w:val="00240D2E"/>
    <w:rsid w:val="00256EF4"/>
    <w:rsid w:val="0026501C"/>
    <w:rsid w:val="0026682A"/>
    <w:rsid w:val="00271CD1"/>
    <w:rsid w:val="00281B66"/>
    <w:rsid w:val="0029614F"/>
    <w:rsid w:val="002B2694"/>
    <w:rsid w:val="002C1ED2"/>
    <w:rsid w:val="002C2427"/>
    <w:rsid w:val="002D075F"/>
    <w:rsid w:val="002D7063"/>
    <w:rsid w:val="002E6319"/>
    <w:rsid w:val="002E6FF1"/>
    <w:rsid w:val="002F606F"/>
    <w:rsid w:val="00306247"/>
    <w:rsid w:val="00307A63"/>
    <w:rsid w:val="00336DB1"/>
    <w:rsid w:val="003416E1"/>
    <w:rsid w:val="00362958"/>
    <w:rsid w:val="00362CE0"/>
    <w:rsid w:val="00370653"/>
    <w:rsid w:val="00385007"/>
    <w:rsid w:val="0039351F"/>
    <w:rsid w:val="00393BE5"/>
    <w:rsid w:val="00396AB0"/>
    <w:rsid w:val="003A1C4E"/>
    <w:rsid w:val="003A4B0F"/>
    <w:rsid w:val="003B2702"/>
    <w:rsid w:val="003D1184"/>
    <w:rsid w:val="003F27A4"/>
    <w:rsid w:val="003F63D2"/>
    <w:rsid w:val="003F693C"/>
    <w:rsid w:val="00402DB4"/>
    <w:rsid w:val="00406F05"/>
    <w:rsid w:val="00415BC5"/>
    <w:rsid w:val="0044019A"/>
    <w:rsid w:val="00446596"/>
    <w:rsid w:val="00462AA1"/>
    <w:rsid w:val="00480402"/>
    <w:rsid w:val="00482646"/>
    <w:rsid w:val="00493E07"/>
    <w:rsid w:val="00495DFB"/>
    <w:rsid w:val="0049680F"/>
    <w:rsid w:val="004A069C"/>
    <w:rsid w:val="004A4286"/>
    <w:rsid w:val="004C02F7"/>
    <w:rsid w:val="004C2499"/>
    <w:rsid w:val="004C4413"/>
    <w:rsid w:val="004D33EF"/>
    <w:rsid w:val="004E2BDC"/>
    <w:rsid w:val="004E36AE"/>
    <w:rsid w:val="00500C17"/>
    <w:rsid w:val="00535902"/>
    <w:rsid w:val="0054412C"/>
    <w:rsid w:val="005551B2"/>
    <w:rsid w:val="00565EED"/>
    <w:rsid w:val="005760D5"/>
    <w:rsid w:val="00581FCC"/>
    <w:rsid w:val="005A0FE8"/>
    <w:rsid w:val="005B44C9"/>
    <w:rsid w:val="005D3ED6"/>
    <w:rsid w:val="005D5689"/>
    <w:rsid w:val="005D75A8"/>
    <w:rsid w:val="00603A50"/>
    <w:rsid w:val="00604E37"/>
    <w:rsid w:val="00611690"/>
    <w:rsid w:val="006234EF"/>
    <w:rsid w:val="006235C7"/>
    <w:rsid w:val="006253A0"/>
    <w:rsid w:val="00634848"/>
    <w:rsid w:val="00634F96"/>
    <w:rsid w:val="00634FCE"/>
    <w:rsid w:val="00642404"/>
    <w:rsid w:val="00647338"/>
    <w:rsid w:val="00660922"/>
    <w:rsid w:val="00660BDE"/>
    <w:rsid w:val="00662377"/>
    <w:rsid w:val="0067500A"/>
    <w:rsid w:val="00680AFD"/>
    <w:rsid w:val="00687C29"/>
    <w:rsid w:val="00693BE0"/>
    <w:rsid w:val="006944B1"/>
    <w:rsid w:val="006A01C7"/>
    <w:rsid w:val="006A0EA2"/>
    <w:rsid w:val="006B25BB"/>
    <w:rsid w:val="006C6EEC"/>
    <w:rsid w:val="006D32CD"/>
    <w:rsid w:val="006E002E"/>
    <w:rsid w:val="006F06AC"/>
    <w:rsid w:val="006F2A71"/>
    <w:rsid w:val="006F4331"/>
    <w:rsid w:val="007078BA"/>
    <w:rsid w:val="00723824"/>
    <w:rsid w:val="00736C66"/>
    <w:rsid w:val="00750FC0"/>
    <w:rsid w:val="007530EE"/>
    <w:rsid w:val="007621E6"/>
    <w:rsid w:val="00777313"/>
    <w:rsid w:val="0078586A"/>
    <w:rsid w:val="00790C04"/>
    <w:rsid w:val="00792BCB"/>
    <w:rsid w:val="00796822"/>
    <w:rsid w:val="007A3D71"/>
    <w:rsid w:val="007B0613"/>
    <w:rsid w:val="007B3EDE"/>
    <w:rsid w:val="007B5653"/>
    <w:rsid w:val="007C0B71"/>
    <w:rsid w:val="007C3ABC"/>
    <w:rsid w:val="007D0DCA"/>
    <w:rsid w:val="007E6DE9"/>
    <w:rsid w:val="007E73EE"/>
    <w:rsid w:val="008016DE"/>
    <w:rsid w:val="00803182"/>
    <w:rsid w:val="00827FEF"/>
    <w:rsid w:val="00830F23"/>
    <w:rsid w:val="0084060B"/>
    <w:rsid w:val="008673C8"/>
    <w:rsid w:val="008714AF"/>
    <w:rsid w:val="0087585D"/>
    <w:rsid w:val="008A08DD"/>
    <w:rsid w:val="008A1D0D"/>
    <w:rsid w:val="008B53F2"/>
    <w:rsid w:val="008D2C72"/>
    <w:rsid w:val="008D44E2"/>
    <w:rsid w:val="008D64AB"/>
    <w:rsid w:val="008D7DB1"/>
    <w:rsid w:val="008F6436"/>
    <w:rsid w:val="008F69E3"/>
    <w:rsid w:val="00902659"/>
    <w:rsid w:val="00917FA6"/>
    <w:rsid w:val="00922985"/>
    <w:rsid w:val="0092563A"/>
    <w:rsid w:val="00930A1A"/>
    <w:rsid w:val="009317FC"/>
    <w:rsid w:val="00931866"/>
    <w:rsid w:val="009357B7"/>
    <w:rsid w:val="00957D95"/>
    <w:rsid w:val="00963FC0"/>
    <w:rsid w:val="009663C2"/>
    <w:rsid w:val="00970B7F"/>
    <w:rsid w:val="0097330C"/>
    <w:rsid w:val="00981AD5"/>
    <w:rsid w:val="009942A6"/>
    <w:rsid w:val="009A3A98"/>
    <w:rsid w:val="009A5617"/>
    <w:rsid w:val="009A56E4"/>
    <w:rsid w:val="009B35C0"/>
    <w:rsid w:val="009B65B0"/>
    <w:rsid w:val="009D0525"/>
    <w:rsid w:val="009D67DF"/>
    <w:rsid w:val="009D7707"/>
    <w:rsid w:val="009F5693"/>
    <w:rsid w:val="009F6176"/>
    <w:rsid w:val="00A00014"/>
    <w:rsid w:val="00A0254E"/>
    <w:rsid w:val="00A02611"/>
    <w:rsid w:val="00A20D28"/>
    <w:rsid w:val="00A21562"/>
    <w:rsid w:val="00A25481"/>
    <w:rsid w:val="00A44212"/>
    <w:rsid w:val="00A60B08"/>
    <w:rsid w:val="00A62D8C"/>
    <w:rsid w:val="00A765BF"/>
    <w:rsid w:val="00A77D88"/>
    <w:rsid w:val="00A90DB6"/>
    <w:rsid w:val="00A92291"/>
    <w:rsid w:val="00A941A2"/>
    <w:rsid w:val="00AC43CE"/>
    <w:rsid w:val="00AD0B4E"/>
    <w:rsid w:val="00AF20FB"/>
    <w:rsid w:val="00AF28A8"/>
    <w:rsid w:val="00B0027B"/>
    <w:rsid w:val="00B04641"/>
    <w:rsid w:val="00B25D1B"/>
    <w:rsid w:val="00B37CC3"/>
    <w:rsid w:val="00B45CFB"/>
    <w:rsid w:val="00B90234"/>
    <w:rsid w:val="00B92BBC"/>
    <w:rsid w:val="00B950EE"/>
    <w:rsid w:val="00B96409"/>
    <w:rsid w:val="00B97EE7"/>
    <w:rsid w:val="00BC1127"/>
    <w:rsid w:val="00BD2A13"/>
    <w:rsid w:val="00BD5E52"/>
    <w:rsid w:val="00BD6E42"/>
    <w:rsid w:val="00BD7285"/>
    <w:rsid w:val="00BE2C8D"/>
    <w:rsid w:val="00BE6B70"/>
    <w:rsid w:val="00BF07F6"/>
    <w:rsid w:val="00C008B0"/>
    <w:rsid w:val="00C00A82"/>
    <w:rsid w:val="00C01526"/>
    <w:rsid w:val="00C0632C"/>
    <w:rsid w:val="00C07DE1"/>
    <w:rsid w:val="00C23B6A"/>
    <w:rsid w:val="00C42A73"/>
    <w:rsid w:val="00C469F4"/>
    <w:rsid w:val="00CA0280"/>
    <w:rsid w:val="00CA70CE"/>
    <w:rsid w:val="00CC1F82"/>
    <w:rsid w:val="00CC40D2"/>
    <w:rsid w:val="00CC5474"/>
    <w:rsid w:val="00CD4EC0"/>
    <w:rsid w:val="00CE0E26"/>
    <w:rsid w:val="00D02660"/>
    <w:rsid w:val="00D046AC"/>
    <w:rsid w:val="00D07F36"/>
    <w:rsid w:val="00D126EE"/>
    <w:rsid w:val="00D14716"/>
    <w:rsid w:val="00D155FF"/>
    <w:rsid w:val="00D267F9"/>
    <w:rsid w:val="00D40D24"/>
    <w:rsid w:val="00D449D1"/>
    <w:rsid w:val="00D457D6"/>
    <w:rsid w:val="00D468D0"/>
    <w:rsid w:val="00D47226"/>
    <w:rsid w:val="00D7378C"/>
    <w:rsid w:val="00D95B49"/>
    <w:rsid w:val="00DA1F2F"/>
    <w:rsid w:val="00DA3737"/>
    <w:rsid w:val="00DB3945"/>
    <w:rsid w:val="00DD0DB7"/>
    <w:rsid w:val="00DD17C8"/>
    <w:rsid w:val="00DD20B9"/>
    <w:rsid w:val="00DD633B"/>
    <w:rsid w:val="00DF7D2A"/>
    <w:rsid w:val="00E07636"/>
    <w:rsid w:val="00E22248"/>
    <w:rsid w:val="00E241F4"/>
    <w:rsid w:val="00E369FD"/>
    <w:rsid w:val="00E606CE"/>
    <w:rsid w:val="00E618A9"/>
    <w:rsid w:val="00E73353"/>
    <w:rsid w:val="00E74498"/>
    <w:rsid w:val="00E83971"/>
    <w:rsid w:val="00E95AC9"/>
    <w:rsid w:val="00EB41DC"/>
    <w:rsid w:val="00EB4D13"/>
    <w:rsid w:val="00EC0866"/>
    <w:rsid w:val="00EC4F18"/>
    <w:rsid w:val="00EE66A6"/>
    <w:rsid w:val="00EF04FC"/>
    <w:rsid w:val="00F02625"/>
    <w:rsid w:val="00F1345E"/>
    <w:rsid w:val="00F13D04"/>
    <w:rsid w:val="00F20809"/>
    <w:rsid w:val="00F5407E"/>
    <w:rsid w:val="00F64616"/>
    <w:rsid w:val="00F70D13"/>
    <w:rsid w:val="00F80D8F"/>
    <w:rsid w:val="00F84CE2"/>
    <w:rsid w:val="00FA731E"/>
    <w:rsid w:val="00FB7F7E"/>
    <w:rsid w:val="00FC42CB"/>
    <w:rsid w:val="00FF063D"/>
  </w:rsids>
  <m:mathPr>
    <m:mathFont m:val="Cambria Math"/>
    <m:brkBin m:val="before"/>
    <m:brkBinSub m:val="--"/>
    <m:smallFrac m:val="0"/>
    <m:dispDef/>
    <m:lMargin m:val="0"/>
    <m:rMargin m:val="0"/>
    <m:defJc m:val="centerGroup"/>
    <m:wrapIndent m:val="1440"/>
    <m:intLim m:val="subSup"/>
    <m:naryLim m:val="undOvr"/>
  </m:mathPr>
  <w:themeFontLang w:val="en-G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9558A"/>
  <w15:chartTrackingRefBased/>
  <w15:docId w15:val="{4F9DB5B0-21B5-4A49-A268-740E9BD11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5306"/>
    <w:rPr>
      <w:rFonts w:ascii="Calibri" w:eastAsia="Calibri" w:hAnsi="Calibri" w:cs="Times New Roman"/>
      <w:kern w:val="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1C5306"/>
    <w:rPr>
      <w:i/>
      <w:iCs/>
    </w:rPr>
  </w:style>
  <w:style w:type="character" w:styleId="Hyperlink">
    <w:name w:val="Hyperlink"/>
    <w:uiPriority w:val="99"/>
    <w:rsid w:val="001C5306"/>
    <w:rPr>
      <w:color w:val="0000FF"/>
      <w:u w:val="single"/>
    </w:rPr>
  </w:style>
  <w:style w:type="paragraph" w:customStyle="1" w:styleId="Default">
    <w:name w:val="Default"/>
    <w:rsid w:val="001C5306"/>
    <w:pPr>
      <w:autoSpaceDE w:val="0"/>
      <w:autoSpaceDN w:val="0"/>
      <w:adjustRightInd w:val="0"/>
      <w:spacing w:after="0" w:line="240" w:lineRule="auto"/>
    </w:pPr>
    <w:rPr>
      <w:rFonts w:ascii="Calibri" w:eastAsia="Calibri" w:hAnsi="Calibri" w:cs="Calibri"/>
      <w:color w:val="000000"/>
      <w:kern w:val="0"/>
      <w:sz w:val="24"/>
      <w:szCs w:val="24"/>
      <w:lang w:val="en-US"/>
      <w14:ligatures w14:val="none"/>
    </w:rPr>
  </w:style>
  <w:style w:type="paragraph" w:styleId="NoSpacing">
    <w:name w:val="No Spacing"/>
    <w:link w:val="NoSpacingChar"/>
    <w:uiPriority w:val="1"/>
    <w:qFormat/>
    <w:rsid w:val="001C5306"/>
    <w:pPr>
      <w:spacing w:after="0" w:line="240" w:lineRule="auto"/>
    </w:pPr>
    <w:rPr>
      <w:rFonts w:ascii="Calibri" w:eastAsia="Calibri" w:hAnsi="Calibri" w:cs="Times New Roman"/>
      <w:kern w:val="0"/>
      <w:lang w:val="en-US"/>
      <w14:ligatures w14:val="none"/>
    </w:rPr>
  </w:style>
  <w:style w:type="character" w:customStyle="1" w:styleId="NoSpacingChar">
    <w:name w:val="No Spacing Char"/>
    <w:link w:val="NoSpacing"/>
    <w:uiPriority w:val="1"/>
    <w:rsid w:val="001C5306"/>
    <w:rPr>
      <w:rFonts w:ascii="Calibri" w:eastAsia="Calibri" w:hAnsi="Calibri" w:cs="Times New Roman"/>
      <w:kern w:val="0"/>
      <w:lang w:val="en-US"/>
      <w14:ligatures w14:val="none"/>
    </w:rPr>
  </w:style>
  <w:style w:type="paragraph" w:styleId="ListParagraph">
    <w:name w:val="List Paragraph"/>
    <w:aliases w:val="references,Indent Paragraph,Heading 2_sj,List Paragraph1,Bullets,Heading,Cuadrícula clara - Énfasis 31,Citation List,References,ReferencesCxSpLast,body bullets,Numbered List Paragraph,List Paragraph (numbered (a)),Paragraphe  revu,Liste 1"/>
    <w:basedOn w:val="Normal"/>
    <w:link w:val="ListParagraphChar"/>
    <w:uiPriority w:val="34"/>
    <w:qFormat/>
    <w:rsid w:val="001C5306"/>
    <w:pPr>
      <w:ind w:left="720"/>
      <w:contextualSpacing/>
    </w:pPr>
    <w:rPr>
      <w:rFonts w:ascii="Arial" w:hAnsi="Arial" w:cs="Arial"/>
    </w:rPr>
  </w:style>
  <w:style w:type="character" w:customStyle="1" w:styleId="ListParagraphChar">
    <w:name w:val="List Paragraph Char"/>
    <w:aliases w:val="references Char,Indent Paragraph Char,Heading 2_sj Char,List Paragraph1 Char,Bullets Char,Heading Char,Cuadrícula clara - Énfasis 31 Char,Citation List Char,References Char,ReferencesCxSpLast Char,body bullets Char,Liste 1 Char"/>
    <w:link w:val="ListParagraph"/>
    <w:uiPriority w:val="34"/>
    <w:qFormat/>
    <w:rsid w:val="001C5306"/>
    <w:rPr>
      <w:rFonts w:ascii="Arial" w:eastAsia="Calibri" w:hAnsi="Arial" w:cs="Arial"/>
      <w:kern w:val="0"/>
      <w:lang w:val="en-US"/>
      <w14:ligatures w14:val="none"/>
    </w:rPr>
  </w:style>
  <w:style w:type="paragraph" w:styleId="Footer">
    <w:name w:val="footer"/>
    <w:basedOn w:val="Normal"/>
    <w:link w:val="FooterChar"/>
    <w:uiPriority w:val="99"/>
    <w:unhideWhenUsed/>
    <w:rsid w:val="001C5306"/>
    <w:pPr>
      <w:tabs>
        <w:tab w:val="center" w:pos="4680"/>
        <w:tab w:val="right" w:pos="9360"/>
      </w:tabs>
    </w:pPr>
  </w:style>
  <w:style w:type="character" w:customStyle="1" w:styleId="FooterChar">
    <w:name w:val="Footer Char"/>
    <w:basedOn w:val="DefaultParagraphFont"/>
    <w:link w:val="Footer"/>
    <w:uiPriority w:val="99"/>
    <w:rsid w:val="001C5306"/>
    <w:rPr>
      <w:rFonts w:ascii="Calibri" w:eastAsia="Calibri" w:hAnsi="Calibri" w:cs="Times New Roman"/>
      <w:kern w:val="0"/>
      <w:lang w:val="en-US"/>
      <w14:ligatures w14:val="none"/>
    </w:rPr>
  </w:style>
  <w:style w:type="character" w:styleId="CommentReference">
    <w:name w:val="annotation reference"/>
    <w:basedOn w:val="DefaultParagraphFont"/>
    <w:uiPriority w:val="99"/>
    <w:semiHidden/>
    <w:unhideWhenUsed/>
    <w:rsid w:val="002C1ED2"/>
    <w:rPr>
      <w:sz w:val="16"/>
      <w:szCs w:val="16"/>
    </w:rPr>
  </w:style>
  <w:style w:type="paragraph" w:styleId="CommentText">
    <w:name w:val="annotation text"/>
    <w:basedOn w:val="Normal"/>
    <w:link w:val="CommentTextChar"/>
    <w:uiPriority w:val="99"/>
    <w:unhideWhenUsed/>
    <w:rsid w:val="002C1ED2"/>
    <w:pPr>
      <w:spacing w:line="240" w:lineRule="auto"/>
    </w:pPr>
    <w:rPr>
      <w:sz w:val="20"/>
      <w:szCs w:val="20"/>
    </w:rPr>
  </w:style>
  <w:style w:type="character" w:customStyle="1" w:styleId="CommentTextChar">
    <w:name w:val="Comment Text Char"/>
    <w:basedOn w:val="DefaultParagraphFont"/>
    <w:link w:val="CommentText"/>
    <w:uiPriority w:val="99"/>
    <w:rsid w:val="002C1ED2"/>
    <w:rPr>
      <w:rFonts w:ascii="Calibri" w:eastAsia="Calibri" w:hAnsi="Calibri"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2C1ED2"/>
    <w:rPr>
      <w:b/>
      <w:bCs/>
    </w:rPr>
  </w:style>
  <w:style w:type="character" w:customStyle="1" w:styleId="CommentSubjectChar">
    <w:name w:val="Comment Subject Char"/>
    <w:basedOn w:val="CommentTextChar"/>
    <w:link w:val="CommentSubject"/>
    <w:uiPriority w:val="99"/>
    <w:semiHidden/>
    <w:rsid w:val="002C1ED2"/>
    <w:rPr>
      <w:rFonts w:ascii="Calibri" w:eastAsia="Calibri" w:hAnsi="Calibri" w:cs="Times New Roman"/>
      <w:b/>
      <w:bCs/>
      <w:kern w:val="0"/>
      <w:sz w:val="20"/>
      <w:szCs w:val="20"/>
      <w:lang w:val="en-US"/>
      <w14:ligatures w14:val="none"/>
    </w:rPr>
  </w:style>
  <w:style w:type="paragraph" w:styleId="Revision">
    <w:name w:val="Revision"/>
    <w:hidden/>
    <w:uiPriority w:val="99"/>
    <w:semiHidden/>
    <w:rsid w:val="002C1ED2"/>
    <w:pPr>
      <w:spacing w:after="0" w:line="240" w:lineRule="auto"/>
    </w:pPr>
    <w:rPr>
      <w:rFonts w:ascii="Calibri" w:eastAsia="Calibri" w:hAnsi="Calibri" w:cs="Times New Roman"/>
      <w:kern w:val="0"/>
      <w:lang w:val="en-US"/>
      <w14:ligatures w14:val="none"/>
    </w:rPr>
  </w:style>
  <w:style w:type="paragraph" w:styleId="BalloonText">
    <w:name w:val="Balloon Text"/>
    <w:basedOn w:val="Normal"/>
    <w:link w:val="BalloonTextChar"/>
    <w:uiPriority w:val="99"/>
    <w:semiHidden/>
    <w:unhideWhenUsed/>
    <w:rsid w:val="00281B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1B66"/>
    <w:rPr>
      <w:rFonts w:ascii="Segoe UI" w:eastAsia="Calibri" w:hAnsi="Segoe UI" w:cs="Segoe UI"/>
      <w:kern w:val="0"/>
      <w:sz w:val="18"/>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464879">
      <w:bodyDiv w:val="1"/>
      <w:marLeft w:val="0"/>
      <w:marRight w:val="0"/>
      <w:marTop w:val="0"/>
      <w:marBottom w:val="0"/>
      <w:divBdr>
        <w:top w:val="none" w:sz="0" w:space="0" w:color="auto"/>
        <w:left w:val="none" w:sz="0" w:space="0" w:color="auto"/>
        <w:bottom w:val="none" w:sz="0" w:space="0" w:color="auto"/>
        <w:right w:val="none" w:sz="0" w:space="0" w:color="auto"/>
      </w:divBdr>
    </w:div>
    <w:div w:id="1403941826">
      <w:bodyDiv w:val="1"/>
      <w:marLeft w:val="0"/>
      <w:marRight w:val="0"/>
      <w:marTop w:val="0"/>
      <w:marBottom w:val="0"/>
      <w:divBdr>
        <w:top w:val="none" w:sz="0" w:space="0" w:color="auto"/>
        <w:left w:val="none" w:sz="0" w:space="0" w:color="auto"/>
        <w:bottom w:val="none" w:sz="0" w:space="0" w:color="auto"/>
        <w:right w:val="none" w:sz="0" w:space="0" w:color="auto"/>
      </w:divBdr>
    </w:div>
    <w:div w:id="1414087953">
      <w:bodyDiv w:val="1"/>
      <w:marLeft w:val="0"/>
      <w:marRight w:val="0"/>
      <w:marTop w:val="0"/>
      <w:marBottom w:val="0"/>
      <w:divBdr>
        <w:top w:val="none" w:sz="0" w:space="0" w:color="auto"/>
        <w:left w:val="none" w:sz="0" w:space="0" w:color="auto"/>
        <w:bottom w:val="none" w:sz="0" w:space="0" w:color="auto"/>
        <w:right w:val="none" w:sz="0" w:space="0" w:color="auto"/>
      </w:divBdr>
    </w:div>
    <w:div w:id="1974679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B0336 - Ghana - Accra</OfficeCountry>
    <DocumentStatus xmlns="d9cf0e28-81d2-4dc7-8b10-820d80ed680d">Approved</DocumentStatus>
    <DocCoverageEndDate xmlns="d9cf0e28-81d2-4dc7-8b10-820d80ed680d">2025-12-31T05:00:00+00:00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2025 Annual Report</FileNameDescription>
    <ProjectNumber xmlns="d9cf0e28-81d2-4dc7-8b10-820d80ed680d">01002133</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UNDP-GHA</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237A621E-89C1-4148-B3BE-E7CC064A774D}"/>
</file>

<file path=customXml/itemProps2.xml><?xml version="1.0" encoding="utf-8"?>
<ds:datastoreItem xmlns:ds="http://schemas.openxmlformats.org/officeDocument/2006/customXml" ds:itemID="{DFF5911B-05EF-4A42-A12C-963B2DEF78DF}"/>
</file>

<file path=customXml/itemProps3.xml><?xml version="1.0" encoding="utf-8"?>
<ds:datastoreItem xmlns:ds="http://schemas.openxmlformats.org/officeDocument/2006/customXml" ds:itemID="{699FD355-B4C2-49A2-890E-EC19C3140647}"/>
</file>

<file path=docProps/app.xml><?xml version="1.0" encoding="utf-8"?>
<Properties xmlns="http://schemas.openxmlformats.org/officeDocument/2006/extended-properties" xmlns:vt="http://schemas.openxmlformats.org/officeDocument/2006/docPropsVTypes">
  <Template>Normal</Template>
  <TotalTime>0</TotalTime>
  <Pages>8</Pages>
  <Words>2662</Words>
  <Characters>15178</Characters>
  <Application>Microsoft Office Word</Application>
  <DocSecurity>4</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 Annual Report</dc:title>
  <dc:subject/>
  <dc:creator>Ayirebi Frimpong</dc:creator>
  <cp:keywords/>
  <dc:description/>
  <cp:lastModifiedBy>Ayirebi Frimpong</cp:lastModifiedBy>
  <cp:revision>2</cp:revision>
  <dcterms:created xsi:type="dcterms:W3CDTF">2025-11-08T07:42:00Z</dcterms:created>
  <dcterms:modified xsi:type="dcterms:W3CDTF">2025-11-08T07:42:00Z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